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19DFB" w14:textId="381B99BF" w:rsidR="00E154AC" w:rsidRPr="00EF1216" w:rsidRDefault="00E154AC" w:rsidP="00E154AC">
      <w:pPr>
        <w:jc w:val="both"/>
        <w:rPr>
          <w:rFonts w:cs="Arial"/>
          <w:b/>
          <w:bCs/>
          <w:color w:val="FF0000"/>
          <w:sz w:val="24"/>
        </w:rPr>
      </w:pPr>
      <w:r w:rsidRPr="00EF1216">
        <w:rPr>
          <w:rFonts w:cs="Arial"/>
          <w:b/>
          <w:bCs/>
          <w:color w:val="FF0000"/>
          <w:sz w:val="24"/>
        </w:rPr>
        <w:t>Please rea</w:t>
      </w:r>
      <w:r w:rsidR="00EC2193" w:rsidRPr="00EF1216">
        <w:rPr>
          <w:rFonts w:cs="Arial"/>
          <w:b/>
          <w:bCs/>
          <w:color w:val="FF0000"/>
          <w:sz w:val="24"/>
        </w:rPr>
        <w:t xml:space="preserve">d the text in red </w:t>
      </w:r>
      <w:r w:rsidRPr="00EF1216">
        <w:rPr>
          <w:rFonts w:cs="Arial"/>
          <w:b/>
          <w:bCs/>
          <w:color w:val="FF0000"/>
          <w:sz w:val="24"/>
        </w:rPr>
        <w:t xml:space="preserve">and </w:t>
      </w:r>
      <w:r w:rsidR="00EC2193" w:rsidRPr="00EF1216">
        <w:rPr>
          <w:rFonts w:cs="Arial"/>
          <w:b/>
          <w:bCs/>
          <w:color w:val="FF0000"/>
          <w:sz w:val="24"/>
        </w:rPr>
        <w:t xml:space="preserve">remove </w:t>
      </w:r>
      <w:r w:rsidRPr="00EF1216">
        <w:rPr>
          <w:rFonts w:cs="Arial"/>
          <w:b/>
          <w:bCs/>
          <w:color w:val="FF0000"/>
          <w:sz w:val="24"/>
        </w:rPr>
        <w:t>before finalising your policy:</w:t>
      </w:r>
    </w:p>
    <w:p w14:paraId="4871D6A9" w14:textId="21FCCBF8" w:rsidR="006D6FCC" w:rsidRPr="00EF1216" w:rsidRDefault="006D6FCC" w:rsidP="006D6FCC">
      <w:pPr>
        <w:rPr>
          <w:rFonts w:cs="Arial"/>
          <w:color w:val="FF0000"/>
          <w:sz w:val="24"/>
        </w:rPr>
      </w:pPr>
    </w:p>
    <w:p w14:paraId="4D3CC05B" w14:textId="622E0CBF" w:rsidR="00EF1216" w:rsidRPr="00EF1216" w:rsidRDefault="006D6FCC" w:rsidP="006D6FCC">
      <w:pPr>
        <w:jc w:val="both"/>
        <w:rPr>
          <w:rFonts w:cs="Arial"/>
          <w:color w:val="FF0000"/>
          <w:sz w:val="24"/>
        </w:rPr>
      </w:pPr>
      <w:r w:rsidRPr="00EF1216">
        <w:rPr>
          <w:rFonts w:cs="Arial"/>
          <w:color w:val="FF0000"/>
          <w:sz w:val="24"/>
        </w:rPr>
        <w:t>This policy template has been developed in partnership with Luton Council and Growing Healthy Families to support early years settings in Luton. It outlines the key information and good practice expected within a health policy but should be adapted and updated to accurately reflect your own procedures and practice.</w:t>
      </w:r>
      <w:r w:rsidR="00EC2193" w:rsidRPr="00EF1216">
        <w:rPr>
          <w:rFonts w:cs="Arial"/>
          <w:color w:val="FF0000"/>
          <w:sz w:val="24"/>
        </w:rPr>
        <w:t xml:space="preserve"> Sections highlighted in yellow require input to ensure the policy is specific to your setting</w:t>
      </w:r>
      <w:r w:rsidR="00553803">
        <w:rPr>
          <w:rFonts w:cs="Arial"/>
          <w:color w:val="FF0000"/>
          <w:sz w:val="24"/>
        </w:rPr>
        <w:t xml:space="preserve">. </w:t>
      </w:r>
      <w:r w:rsidR="00EC2193" w:rsidRPr="00EF1216">
        <w:rPr>
          <w:rFonts w:cs="Arial"/>
          <w:color w:val="FF0000"/>
          <w:sz w:val="24"/>
        </w:rPr>
        <w:t>For settings who already have policies in place (e.g. Food and Nutrition</w:t>
      </w:r>
      <w:r w:rsidR="007A6070">
        <w:rPr>
          <w:rFonts w:cs="Arial"/>
          <w:color w:val="FF0000"/>
          <w:sz w:val="24"/>
        </w:rPr>
        <w:t xml:space="preserve">, </w:t>
      </w:r>
      <w:r w:rsidR="00EC2193" w:rsidRPr="00EF1216">
        <w:rPr>
          <w:rFonts w:cs="Arial"/>
          <w:color w:val="FF0000"/>
          <w:sz w:val="24"/>
        </w:rPr>
        <w:t>Physical Activity</w:t>
      </w:r>
      <w:r w:rsidR="007A6070">
        <w:rPr>
          <w:rFonts w:cs="Arial"/>
          <w:color w:val="FF0000"/>
          <w:sz w:val="24"/>
        </w:rPr>
        <w:t xml:space="preserve"> or Oral Health</w:t>
      </w:r>
      <w:r w:rsidR="00EC2193" w:rsidRPr="00EF1216">
        <w:rPr>
          <w:rFonts w:cs="Arial"/>
          <w:color w:val="FF0000"/>
          <w:sz w:val="24"/>
        </w:rPr>
        <w:t xml:space="preserve">) this template should be used as guidance to update each individual policy. </w:t>
      </w:r>
      <w:r w:rsidR="007A6070">
        <w:rPr>
          <w:rFonts w:cs="Arial"/>
          <w:color w:val="FF0000"/>
          <w:sz w:val="24"/>
        </w:rPr>
        <w:t xml:space="preserve">Please note that this policy should not replace a food safety policy. </w:t>
      </w:r>
    </w:p>
    <w:p w14:paraId="3CE05DED" w14:textId="1E35EBB5" w:rsidR="00E154AC" w:rsidRPr="00EF1216" w:rsidRDefault="00E154AC" w:rsidP="00C92E37">
      <w:pPr>
        <w:rPr>
          <w:rFonts w:cs="Arial"/>
          <w:b/>
          <w:bCs/>
          <w:sz w:val="24"/>
        </w:rPr>
      </w:pPr>
    </w:p>
    <w:p w14:paraId="4876558D" w14:textId="4AEB640A" w:rsidR="00C43248" w:rsidRPr="00EF1216" w:rsidRDefault="00EC2193" w:rsidP="00C92E37">
      <w:pPr>
        <w:rPr>
          <w:rFonts w:cs="Arial"/>
          <w:b/>
          <w:bCs/>
          <w:sz w:val="24"/>
        </w:rPr>
      </w:pPr>
      <w:r w:rsidRPr="00EF1216">
        <w:rPr>
          <w:rFonts w:cs="Arial"/>
          <w:b/>
          <w:i/>
          <w:noProof/>
          <w:sz w:val="24"/>
          <w:lang w:eastAsia="en-GB"/>
        </w:rPr>
        <mc:AlternateContent>
          <mc:Choice Requires="wps">
            <w:drawing>
              <wp:anchor distT="0" distB="0" distL="114300" distR="114300" simplePos="0" relativeHeight="251661312" behindDoc="1" locked="0" layoutInCell="1" allowOverlap="1" wp14:anchorId="26883F9E" wp14:editId="21B0A4BD">
                <wp:simplePos x="0" y="0"/>
                <wp:positionH relativeFrom="margin">
                  <wp:posOffset>44450</wp:posOffset>
                </wp:positionH>
                <wp:positionV relativeFrom="paragraph">
                  <wp:posOffset>19685</wp:posOffset>
                </wp:positionV>
                <wp:extent cx="5743575" cy="314325"/>
                <wp:effectExtent l="0" t="0" r="9525" b="9525"/>
                <wp:wrapNone/>
                <wp:docPr id="4" name="Rounded Rectangle 4"/>
                <wp:cNvGraphicFramePr/>
                <a:graphic xmlns:a="http://schemas.openxmlformats.org/drawingml/2006/main">
                  <a:graphicData uri="http://schemas.microsoft.com/office/word/2010/wordprocessingShape">
                    <wps:wsp>
                      <wps:cNvSpPr/>
                      <wps:spPr>
                        <a:xfrm>
                          <a:off x="0" y="0"/>
                          <a:ext cx="5743575" cy="314325"/>
                        </a:xfrm>
                        <a:prstGeom prst="roundRect">
                          <a:avLst/>
                        </a:prstGeom>
                        <a:solidFill>
                          <a:srgbClr val="000E5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1FEB9C" w14:textId="77777777" w:rsidR="009A2EA5" w:rsidRPr="00FC4F8D" w:rsidRDefault="009A2EA5" w:rsidP="009A2EA5">
                            <w:pPr>
                              <w:jc w:val="both"/>
                              <w:rPr>
                                <w:rFonts w:cs="Arial"/>
                                <w:b/>
                                <w:i/>
                                <w:color w:val="FFFFFF" w:themeColor="background1"/>
                                <w:sz w:val="28"/>
                                <w:szCs w:val="22"/>
                              </w:rPr>
                            </w:pPr>
                            <w:r w:rsidRPr="00FC4F8D">
                              <w:rPr>
                                <w:rFonts w:cs="Arial"/>
                                <w:b/>
                                <w:color w:val="FFFFFF" w:themeColor="background1"/>
                                <w:sz w:val="28"/>
                                <w:szCs w:val="22"/>
                              </w:rPr>
                              <w:t>Introduction</w:t>
                            </w:r>
                          </w:p>
                          <w:p w14:paraId="1A6B05F0" w14:textId="77777777" w:rsidR="00C43248" w:rsidRDefault="00C43248" w:rsidP="00C432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883F9E" id="Rounded Rectangle 4" o:spid="_x0000_s1026" style="position:absolute;margin-left:3.5pt;margin-top:1.55pt;width:452.25pt;height:24.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" fillcolor="#000e59" stroked="f" strokeweight="1pt">
                <v:stroke joinstyle="miter"/>
                <v:textbox>
                  <w:txbxContent>
                    <w:p w14:paraId="3D1FEB9C" w14:textId="77777777" w:rsidR="009A2EA5" w:rsidRPr="00FC4F8D" w:rsidRDefault="009A2EA5" w:rsidP="009A2EA5">
                      <w:pPr>
                        <w:jc w:val="both"/>
                        <w:rPr>
                          <w:rFonts w:cs="Arial"/>
                          <w:b/>
                          <w:i/>
                          <w:color w:val="FFFFFF" w:themeColor="background1"/>
                          <w:sz w:val="28"/>
                          <w:szCs w:val="22"/>
                        </w:rPr>
                      </w:pPr>
                      <w:r w:rsidRPr="00FC4F8D">
                        <w:rPr>
                          <w:rFonts w:cs="Arial"/>
                          <w:b/>
                          <w:color w:val="FFFFFF" w:themeColor="background1"/>
                          <w:sz w:val="28"/>
                          <w:szCs w:val="22"/>
                        </w:rPr>
                        <w:t>Introduction</w:t>
                      </w:r>
                    </w:p>
                    <w:p w14:paraId="1A6B05F0" w14:textId="77777777" w:rsidR="00C43248" w:rsidRDefault="00C43248" w:rsidP="00C43248">
                      <w:pPr>
                        <w:jc w:val="center"/>
                      </w:pPr>
                    </w:p>
                  </w:txbxContent>
                </v:textbox>
                <w10:wrap anchorx="margin"/>
              </v:roundrect>
            </w:pict>
          </mc:Fallback>
        </mc:AlternateContent>
      </w:r>
    </w:p>
    <w:p w14:paraId="301F0ECB" w14:textId="69DDBD97" w:rsidR="00C43248" w:rsidRPr="00EF1216" w:rsidRDefault="00C43248" w:rsidP="00C92E37">
      <w:pPr>
        <w:rPr>
          <w:rFonts w:cs="Arial"/>
          <w:b/>
          <w:bCs/>
          <w:sz w:val="24"/>
        </w:rPr>
      </w:pPr>
    </w:p>
    <w:p w14:paraId="16740E36" w14:textId="680AA48D" w:rsidR="00C43248" w:rsidRPr="00EF1216" w:rsidRDefault="00C43248" w:rsidP="0092513C">
      <w:pPr>
        <w:rPr>
          <w:rFonts w:cs="Arial"/>
          <w:sz w:val="24"/>
        </w:rPr>
      </w:pPr>
    </w:p>
    <w:p w14:paraId="654E08C3" w14:textId="28007A5D" w:rsidR="00C92E37" w:rsidRPr="00EF1216" w:rsidRDefault="0092513C" w:rsidP="000D1C84">
      <w:pPr>
        <w:jc w:val="both"/>
        <w:rPr>
          <w:rFonts w:cs="Arial"/>
          <w:sz w:val="24"/>
        </w:rPr>
      </w:pPr>
      <w:r w:rsidRPr="00EF1216">
        <w:rPr>
          <w:rFonts w:cs="Arial"/>
          <w:sz w:val="24"/>
        </w:rPr>
        <w:t>The</w:t>
      </w:r>
      <w:r w:rsidR="00C92E37" w:rsidRPr="00EF1216">
        <w:rPr>
          <w:rFonts w:cs="Arial"/>
          <w:sz w:val="24"/>
        </w:rPr>
        <w:t xml:space="preserve"> purpose of </w:t>
      </w:r>
      <w:r w:rsidRPr="00EF1216">
        <w:rPr>
          <w:rFonts w:cs="Arial"/>
          <w:sz w:val="24"/>
        </w:rPr>
        <w:t>this</w:t>
      </w:r>
      <w:r w:rsidR="00C92E37" w:rsidRPr="00EF1216">
        <w:rPr>
          <w:rFonts w:cs="Arial"/>
          <w:sz w:val="24"/>
        </w:rPr>
        <w:t xml:space="preserve"> policy</w:t>
      </w:r>
      <w:r w:rsidRPr="00EF1216">
        <w:rPr>
          <w:rFonts w:cs="Arial"/>
          <w:sz w:val="24"/>
        </w:rPr>
        <w:t xml:space="preserve"> is to explain the healthy lifestyle practices undertaken in this setting related to nutrition, oral health, physical activity and general health</w:t>
      </w:r>
      <w:r w:rsidR="00286924" w:rsidRPr="00EF1216">
        <w:rPr>
          <w:rFonts w:cs="Arial"/>
          <w:sz w:val="24"/>
        </w:rPr>
        <w:t xml:space="preserve"> and</w:t>
      </w:r>
      <w:r w:rsidRPr="00EF1216">
        <w:rPr>
          <w:rFonts w:cs="Arial"/>
          <w:sz w:val="24"/>
        </w:rPr>
        <w:t xml:space="preserve"> has been developed </w:t>
      </w:r>
      <w:r w:rsidR="00286924" w:rsidRPr="00EF1216">
        <w:rPr>
          <w:rFonts w:cs="Arial"/>
          <w:sz w:val="24"/>
        </w:rPr>
        <w:t xml:space="preserve">by management </w:t>
      </w:r>
      <w:r w:rsidRPr="00EF1216">
        <w:rPr>
          <w:rFonts w:cs="Arial"/>
          <w:sz w:val="24"/>
        </w:rPr>
        <w:t xml:space="preserve">with the input </w:t>
      </w:r>
      <w:r w:rsidR="00286924" w:rsidRPr="00EF1216">
        <w:rPr>
          <w:rFonts w:cs="Arial"/>
          <w:sz w:val="24"/>
        </w:rPr>
        <w:t>from</w:t>
      </w:r>
      <w:r w:rsidRPr="00EF1216">
        <w:rPr>
          <w:rFonts w:cs="Arial"/>
          <w:sz w:val="24"/>
        </w:rPr>
        <w:t xml:space="preserve"> staff</w:t>
      </w:r>
      <w:r w:rsidR="00286924" w:rsidRPr="00EF1216">
        <w:rPr>
          <w:rFonts w:cs="Arial"/>
          <w:sz w:val="24"/>
        </w:rPr>
        <w:t>.</w:t>
      </w:r>
      <w:r w:rsidRPr="00EF1216">
        <w:rPr>
          <w:rFonts w:cs="Arial"/>
          <w:sz w:val="24"/>
        </w:rPr>
        <w:t xml:space="preserve"> </w:t>
      </w:r>
      <w:r w:rsidR="00286924" w:rsidRPr="00EF1216">
        <w:rPr>
          <w:rFonts w:cs="Arial"/>
          <w:sz w:val="24"/>
        </w:rPr>
        <w:t>This policy will be</w:t>
      </w:r>
      <w:r w:rsidRPr="00EF1216">
        <w:rPr>
          <w:rFonts w:cs="Arial"/>
          <w:sz w:val="24"/>
        </w:rPr>
        <w:t xml:space="preserve"> distributed to parents</w:t>
      </w:r>
      <w:r w:rsidR="006F12F3" w:rsidRPr="00EF1216">
        <w:rPr>
          <w:rFonts w:cs="Arial"/>
          <w:sz w:val="24"/>
        </w:rPr>
        <w:t>/carers</w:t>
      </w:r>
      <w:r w:rsidRPr="00EF1216">
        <w:rPr>
          <w:rFonts w:cs="Arial"/>
          <w:sz w:val="24"/>
        </w:rPr>
        <w:t xml:space="preserve"> via </w:t>
      </w:r>
      <w:r w:rsidRPr="00EF1216">
        <w:rPr>
          <w:rFonts w:cs="Arial"/>
          <w:i/>
          <w:iCs/>
          <w:sz w:val="24"/>
          <w:highlight w:val="yellow"/>
        </w:rPr>
        <w:t>email</w:t>
      </w:r>
      <w:r w:rsidR="00EC2193" w:rsidRPr="00EF1216">
        <w:rPr>
          <w:rFonts w:cs="Arial"/>
          <w:i/>
          <w:iCs/>
          <w:sz w:val="24"/>
          <w:highlight w:val="yellow"/>
        </w:rPr>
        <w:t>/website/parent app</w:t>
      </w:r>
      <w:r w:rsidRPr="00EF1216">
        <w:rPr>
          <w:rFonts w:cs="Arial"/>
          <w:sz w:val="24"/>
        </w:rPr>
        <w:t xml:space="preserve"> and made available in the setting as a hardcopy, should parents/carers wish to provide feedback on it. Th</w:t>
      </w:r>
      <w:r w:rsidR="00EC2193" w:rsidRPr="00EF1216">
        <w:rPr>
          <w:rFonts w:cs="Arial"/>
          <w:sz w:val="24"/>
        </w:rPr>
        <w:t xml:space="preserve">e </w:t>
      </w:r>
      <w:r w:rsidRPr="00EF1216">
        <w:rPr>
          <w:rFonts w:cs="Arial"/>
          <w:sz w:val="24"/>
        </w:rPr>
        <w:t>policy will be review</w:t>
      </w:r>
      <w:r w:rsidR="00286924" w:rsidRPr="00EF1216">
        <w:rPr>
          <w:rFonts w:cs="Arial"/>
          <w:sz w:val="24"/>
        </w:rPr>
        <w:t>ed annual</w:t>
      </w:r>
      <w:r w:rsidR="00522BA4" w:rsidRPr="00EF1216">
        <w:rPr>
          <w:rFonts w:cs="Arial"/>
          <w:sz w:val="24"/>
        </w:rPr>
        <w:t>ly</w:t>
      </w:r>
      <w:r w:rsidR="00286924" w:rsidRPr="00EF1216">
        <w:rPr>
          <w:rFonts w:cs="Arial"/>
          <w:sz w:val="24"/>
        </w:rPr>
        <w:t xml:space="preserve"> or when necessary to reflect changes in national guidance.</w:t>
      </w:r>
      <w:r w:rsidR="00C92E37" w:rsidRPr="00EF1216">
        <w:rPr>
          <w:rFonts w:cs="Arial"/>
          <w:sz w:val="24"/>
        </w:rPr>
        <w:t xml:space="preserve"> </w:t>
      </w:r>
    </w:p>
    <w:p w14:paraId="3804B1BC" w14:textId="4E7EAE5B" w:rsidR="00EC2193" w:rsidRPr="00EF1216" w:rsidRDefault="00EC2193" w:rsidP="000D1C84">
      <w:pPr>
        <w:jc w:val="both"/>
        <w:rPr>
          <w:rFonts w:cs="Arial"/>
          <w:sz w:val="24"/>
        </w:rPr>
      </w:pPr>
      <w:r w:rsidRPr="00EF1216">
        <w:rPr>
          <w:rFonts w:cs="Arial"/>
          <w:b/>
          <w:i/>
          <w:noProof/>
          <w:sz w:val="24"/>
          <w:lang w:eastAsia="en-GB"/>
        </w:rPr>
        <mc:AlternateContent>
          <mc:Choice Requires="wps">
            <w:drawing>
              <wp:anchor distT="0" distB="0" distL="114300" distR="114300" simplePos="0" relativeHeight="251667456" behindDoc="1" locked="0" layoutInCell="1" allowOverlap="1" wp14:anchorId="344F7902" wp14:editId="1570B9BF">
                <wp:simplePos x="0" y="0"/>
                <wp:positionH relativeFrom="margin">
                  <wp:posOffset>-12700</wp:posOffset>
                </wp:positionH>
                <wp:positionV relativeFrom="paragraph">
                  <wp:posOffset>128270</wp:posOffset>
                </wp:positionV>
                <wp:extent cx="5743575" cy="314325"/>
                <wp:effectExtent l="0" t="0" r="9525" b="9525"/>
                <wp:wrapNone/>
                <wp:docPr id="1854214603" name="Rounded Rectangle 4"/>
                <wp:cNvGraphicFramePr/>
                <a:graphic xmlns:a="http://schemas.openxmlformats.org/drawingml/2006/main">
                  <a:graphicData uri="http://schemas.microsoft.com/office/word/2010/wordprocessingShape">
                    <wps:wsp>
                      <wps:cNvSpPr/>
                      <wps:spPr>
                        <a:xfrm>
                          <a:off x="0" y="0"/>
                          <a:ext cx="5743575" cy="314325"/>
                        </a:xfrm>
                        <a:prstGeom prst="roundRect">
                          <a:avLst/>
                        </a:prstGeom>
                        <a:solidFill>
                          <a:srgbClr val="FF84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34A326" w14:textId="2C72A22E" w:rsidR="00EC2193" w:rsidRPr="00FC4F8D" w:rsidRDefault="00EC2193" w:rsidP="00EC2193">
                            <w:pPr>
                              <w:jc w:val="both"/>
                              <w:rPr>
                                <w:rFonts w:cs="Arial"/>
                                <w:b/>
                                <w:i/>
                                <w:color w:val="FFFFFF" w:themeColor="background1"/>
                                <w:sz w:val="28"/>
                                <w:szCs w:val="22"/>
                              </w:rPr>
                            </w:pPr>
                            <w:r>
                              <w:rPr>
                                <w:rFonts w:cs="Arial"/>
                                <w:b/>
                                <w:color w:val="FFFFFF" w:themeColor="background1"/>
                                <w:sz w:val="28"/>
                                <w:szCs w:val="22"/>
                              </w:rPr>
                              <w:t>Food Provision</w:t>
                            </w:r>
                          </w:p>
                          <w:p w14:paraId="3C63DD52" w14:textId="77777777" w:rsidR="00EC2193" w:rsidRDefault="00EC2193" w:rsidP="00EC21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4F7902" id="_x0000_s1027" style="position:absolute;left:0;text-align:left;margin-left:-1pt;margin-top:10.1pt;width:452.25pt;height:24.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" fillcolor="#ff8400" stroked="f" strokeweight="1pt">
                <v:stroke joinstyle="miter"/>
                <v:textbox>
                  <w:txbxContent>
                    <w:p w14:paraId="5634A326" w14:textId="2C72A22E" w:rsidR="00EC2193" w:rsidRPr="00FC4F8D" w:rsidRDefault="00EC2193" w:rsidP="00EC2193">
                      <w:pPr>
                        <w:jc w:val="both"/>
                        <w:rPr>
                          <w:rFonts w:cs="Arial"/>
                          <w:b/>
                          <w:i/>
                          <w:color w:val="FFFFFF" w:themeColor="background1"/>
                          <w:sz w:val="28"/>
                          <w:szCs w:val="22"/>
                        </w:rPr>
                      </w:pPr>
                      <w:r>
                        <w:rPr>
                          <w:rFonts w:cs="Arial"/>
                          <w:b/>
                          <w:color w:val="FFFFFF" w:themeColor="background1"/>
                          <w:sz w:val="28"/>
                          <w:szCs w:val="22"/>
                        </w:rPr>
                        <w:t>Food Provision</w:t>
                      </w:r>
                    </w:p>
                    <w:p w14:paraId="3C63DD52" w14:textId="77777777" w:rsidR="00EC2193" w:rsidRDefault="00EC2193" w:rsidP="00EC2193">
                      <w:pPr>
                        <w:jc w:val="center"/>
                      </w:pPr>
                    </w:p>
                  </w:txbxContent>
                </v:textbox>
                <w10:wrap anchorx="margin"/>
              </v:roundrect>
            </w:pict>
          </mc:Fallback>
        </mc:AlternateContent>
      </w:r>
    </w:p>
    <w:p w14:paraId="36F2D712" w14:textId="619C914A" w:rsidR="00A56CF3" w:rsidRPr="00EF1216" w:rsidRDefault="00A56CF3" w:rsidP="00EC2193">
      <w:pPr>
        <w:pStyle w:val="NoSpacing"/>
        <w:rPr>
          <w:rFonts w:cs="Arial"/>
          <w:b/>
          <w:color w:val="FFFFFF" w:themeColor="background1"/>
          <w:sz w:val="24"/>
        </w:rPr>
      </w:pPr>
    </w:p>
    <w:p w14:paraId="6C37A5B4" w14:textId="115ED877" w:rsidR="009E1E59" w:rsidRPr="00EF1216" w:rsidRDefault="009E1E59">
      <w:pPr>
        <w:rPr>
          <w:rFonts w:cs="Arial"/>
          <w:b/>
          <w:bCs/>
          <w:sz w:val="24"/>
        </w:rPr>
      </w:pPr>
    </w:p>
    <w:p w14:paraId="1FB2B51A" w14:textId="2938471C" w:rsidR="00C92E37" w:rsidRPr="00EF1216" w:rsidRDefault="00C92E37" w:rsidP="0067106B">
      <w:pPr>
        <w:jc w:val="both"/>
        <w:rPr>
          <w:rFonts w:cs="Arial"/>
          <w:b/>
          <w:bCs/>
          <w:sz w:val="24"/>
        </w:rPr>
      </w:pPr>
      <w:r w:rsidRPr="00EF1216">
        <w:rPr>
          <w:rFonts w:cs="Arial"/>
          <w:b/>
          <w:bCs/>
          <w:sz w:val="24"/>
        </w:rPr>
        <w:t>Menu planning</w:t>
      </w:r>
    </w:p>
    <w:p w14:paraId="08122B18" w14:textId="77777777" w:rsidR="002418DC" w:rsidRPr="00EF1216" w:rsidRDefault="002418DC" w:rsidP="0067106B">
      <w:pPr>
        <w:jc w:val="both"/>
        <w:rPr>
          <w:rFonts w:cs="Arial"/>
          <w:b/>
          <w:bCs/>
          <w:sz w:val="24"/>
        </w:rPr>
      </w:pPr>
    </w:p>
    <w:p w14:paraId="04392751" w14:textId="442EF17C" w:rsidR="00083F01" w:rsidRPr="00EF1216" w:rsidRDefault="00286924" w:rsidP="0067106B">
      <w:pPr>
        <w:jc w:val="both"/>
        <w:rPr>
          <w:rFonts w:cs="Arial"/>
          <w:sz w:val="24"/>
        </w:rPr>
      </w:pPr>
      <w:r w:rsidRPr="00EF1216">
        <w:rPr>
          <w:rFonts w:cs="Arial"/>
          <w:sz w:val="24"/>
        </w:rPr>
        <w:t xml:space="preserve">Menus are planned to be in line with current </w:t>
      </w:r>
      <w:hyperlink r:id="rId5" w:history="1">
        <w:r w:rsidR="0067106B" w:rsidRPr="00EF1216">
          <w:rPr>
            <w:rStyle w:val="Hyperlink"/>
            <w:rFonts w:cs="Arial"/>
            <w:color w:val="0B769F" w:themeColor="accent4" w:themeShade="BF"/>
            <w:sz w:val="24"/>
          </w:rPr>
          <w:t>Early Years Foundation Stage nutrition guidance</w:t>
        </w:r>
      </w:hyperlink>
      <w:r w:rsidR="0067106B" w:rsidRPr="00EF1216">
        <w:rPr>
          <w:rFonts w:cs="Arial"/>
          <w:sz w:val="24"/>
        </w:rPr>
        <w:t xml:space="preserve"> </w:t>
      </w:r>
      <w:r w:rsidR="00083F01" w:rsidRPr="00EF1216">
        <w:rPr>
          <w:rFonts w:cs="Arial"/>
          <w:sz w:val="24"/>
        </w:rPr>
        <w:t xml:space="preserve">which states all meals and snacks should be healthy, balanced and nutritious. This is important </w:t>
      </w:r>
      <w:r w:rsidR="0067106B" w:rsidRPr="00EF1216">
        <w:rPr>
          <w:rFonts w:cs="Arial"/>
          <w:sz w:val="24"/>
        </w:rPr>
        <w:t xml:space="preserve">to </w:t>
      </w:r>
      <w:r w:rsidR="00083F01" w:rsidRPr="00EF1216">
        <w:rPr>
          <w:rFonts w:cs="Arial"/>
          <w:sz w:val="24"/>
        </w:rPr>
        <w:t>ensure</w:t>
      </w:r>
      <w:r w:rsidR="0067106B" w:rsidRPr="00EF1216">
        <w:rPr>
          <w:rFonts w:cs="Arial"/>
          <w:sz w:val="24"/>
        </w:rPr>
        <w:t xml:space="preserve"> </w:t>
      </w:r>
      <w:r w:rsidR="00083F01" w:rsidRPr="00EF1216">
        <w:rPr>
          <w:rFonts w:cs="Arial"/>
          <w:sz w:val="24"/>
        </w:rPr>
        <w:t xml:space="preserve">all children: </w:t>
      </w:r>
    </w:p>
    <w:p w14:paraId="1FA5F4A4" w14:textId="396A8E0D" w:rsidR="00083F01" w:rsidRPr="00EF1216" w:rsidRDefault="00083F01" w:rsidP="0067106B">
      <w:pPr>
        <w:pStyle w:val="NoSpacing"/>
        <w:numPr>
          <w:ilvl w:val="0"/>
          <w:numId w:val="19"/>
        </w:numPr>
        <w:jc w:val="both"/>
        <w:rPr>
          <w:rFonts w:cs="Arial"/>
          <w:sz w:val="24"/>
        </w:rPr>
      </w:pPr>
      <w:r w:rsidRPr="00EF1216">
        <w:rPr>
          <w:rFonts w:cs="Arial"/>
          <w:sz w:val="24"/>
        </w:rPr>
        <w:t xml:space="preserve">Get the right amount of nutrients and energy they need while they are growing rapidly, which is especially important for children who might not have access to healthy food at home. </w:t>
      </w:r>
    </w:p>
    <w:p w14:paraId="3CA7037B" w14:textId="2900EF0A" w:rsidR="00083F01" w:rsidRPr="00EF1216" w:rsidRDefault="00083F01" w:rsidP="0067106B">
      <w:pPr>
        <w:pStyle w:val="NoSpacing"/>
        <w:numPr>
          <w:ilvl w:val="0"/>
          <w:numId w:val="19"/>
        </w:numPr>
        <w:jc w:val="both"/>
        <w:rPr>
          <w:rFonts w:cs="Arial"/>
          <w:sz w:val="24"/>
        </w:rPr>
      </w:pPr>
      <w:r w:rsidRPr="00EF1216">
        <w:rPr>
          <w:rFonts w:cs="Arial"/>
          <w:sz w:val="24"/>
        </w:rPr>
        <w:t xml:space="preserve">Develop positive eating habits early on. Children’s early experiences with food can shape future eating habits. This can impact children’s long-term health including maintaining a healthy weight, and good oral health. </w:t>
      </w:r>
    </w:p>
    <w:p w14:paraId="5B283535" w14:textId="6E3D5F98" w:rsidR="00C92E37" w:rsidRPr="00EF1216" w:rsidRDefault="00C92E37" w:rsidP="0067106B">
      <w:pPr>
        <w:jc w:val="both"/>
        <w:rPr>
          <w:rFonts w:cs="Arial"/>
          <w:sz w:val="24"/>
        </w:rPr>
      </w:pPr>
    </w:p>
    <w:p w14:paraId="2A32E09A" w14:textId="6A62B7F4" w:rsidR="00286924" w:rsidRPr="00EF1216" w:rsidRDefault="00286924" w:rsidP="0067106B">
      <w:pPr>
        <w:jc w:val="both"/>
        <w:rPr>
          <w:rFonts w:cs="Arial"/>
          <w:sz w:val="24"/>
        </w:rPr>
      </w:pPr>
      <w:r w:rsidRPr="00EF1216">
        <w:rPr>
          <w:rFonts w:cs="Arial"/>
          <w:sz w:val="24"/>
        </w:rPr>
        <w:t>The following meals will be provided:</w:t>
      </w:r>
    </w:p>
    <w:p w14:paraId="2B72FFD4" w14:textId="77777777" w:rsidR="0067106B" w:rsidRPr="00EF1216" w:rsidRDefault="0067106B" w:rsidP="0067106B">
      <w:pPr>
        <w:jc w:val="both"/>
        <w:rPr>
          <w:rFonts w:cs="Arial"/>
          <w:sz w:val="24"/>
        </w:rPr>
      </w:pPr>
    </w:p>
    <w:tbl>
      <w:tblPr>
        <w:tblStyle w:val="TableGrid"/>
        <w:tblW w:w="0" w:type="auto"/>
        <w:tblLook w:val="04A0" w:firstRow="1" w:lastRow="0" w:firstColumn="1" w:lastColumn="0" w:noHBand="0" w:noVBand="1"/>
      </w:tblPr>
      <w:tblGrid>
        <w:gridCol w:w="4508"/>
        <w:gridCol w:w="4508"/>
      </w:tblGrid>
      <w:tr w:rsidR="0067106B" w:rsidRPr="00EF1216" w14:paraId="0A239E97" w14:textId="77777777" w:rsidTr="0067106B">
        <w:trPr>
          <w:trHeight w:val="340"/>
        </w:trPr>
        <w:tc>
          <w:tcPr>
            <w:tcW w:w="4508" w:type="dxa"/>
          </w:tcPr>
          <w:p w14:paraId="7FE80AC8" w14:textId="7E72304E" w:rsidR="0067106B" w:rsidRPr="00EF1216" w:rsidRDefault="0067106B" w:rsidP="0067106B">
            <w:pPr>
              <w:jc w:val="both"/>
              <w:rPr>
                <w:rFonts w:cs="Arial"/>
                <w:b/>
                <w:bCs/>
                <w:sz w:val="24"/>
              </w:rPr>
            </w:pPr>
            <w:r w:rsidRPr="00EF1216">
              <w:rPr>
                <w:rFonts w:cs="Arial"/>
                <w:b/>
                <w:bCs/>
                <w:sz w:val="24"/>
                <w:highlight w:val="yellow"/>
              </w:rPr>
              <w:t>Meal</w:t>
            </w:r>
          </w:p>
        </w:tc>
        <w:tc>
          <w:tcPr>
            <w:tcW w:w="4508" w:type="dxa"/>
          </w:tcPr>
          <w:p w14:paraId="03F286A2" w14:textId="06E73F0F" w:rsidR="0067106B" w:rsidRPr="00EF1216" w:rsidRDefault="0067106B" w:rsidP="0067106B">
            <w:pPr>
              <w:jc w:val="both"/>
              <w:rPr>
                <w:rFonts w:cs="Arial"/>
                <w:b/>
                <w:bCs/>
                <w:sz w:val="24"/>
                <w:highlight w:val="yellow"/>
              </w:rPr>
            </w:pPr>
            <w:r w:rsidRPr="00EF1216">
              <w:rPr>
                <w:rFonts w:cs="Arial"/>
                <w:b/>
                <w:bCs/>
                <w:sz w:val="24"/>
                <w:highlight w:val="yellow"/>
              </w:rPr>
              <w:t>Time</w:t>
            </w:r>
          </w:p>
        </w:tc>
      </w:tr>
      <w:tr w:rsidR="0067106B" w:rsidRPr="00EF1216" w14:paraId="64DC6AE1" w14:textId="77777777" w:rsidTr="0067106B">
        <w:trPr>
          <w:trHeight w:val="340"/>
        </w:trPr>
        <w:tc>
          <w:tcPr>
            <w:tcW w:w="4508" w:type="dxa"/>
          </w:tcPr>
          <w:p w14:paraId="1387C101" w14:textId="6C8AA1A5" w:rsidR="0067106B" w:rsidRPr="00EF1216" w:rsidRDefault="0067106B" w:rsidP="0067106B">
            <w:pPr>
              <w:jc w:val="both"/>
              <w:rPr>
                <w:rFonts w:cs="Arial"/>
                <w:sz w:val="24"/>
              </w:rPr>
            </w:pPr>
            <w:r w:rsidRPr="00EF1216">
              <w:rPr>
                <w:rFonts w:cs="Arial"/>
                <w:sz w:val="24"/>
              </w:rPr>
              <w:t>Breakfast</w:t>
            </w:r>
          </w:p>
        </w:tc>
        <w:tc>
          <w:tcPr>
            <w:tcW w:w="4508" w:type="dxa"/>
          </w:tcPr>
          <w:p w14:paraId="5A03F50A" w14:textId="77777777" w:rsidR="0067106B" w:rsidRPr="00EF1216" w:rsidRDefault="0067106B" w:rsidP="0067106B">
            <w:pPr>
              <w:jc w:val="both"/>
              <w:rPr>
                <w:rFonts w:cs="Arial"/>
                <w:sz w:val="24"/>
              </w:rPr>
            </w:pPr>
          </w:p>
        </w:tc>
      </w:tr>
      <w:tr w:rsidR="0067106B" w:rsidRPr="00EF1216" w14:paraId="0A094ADB" w14:textId="77777777" w:rsidTr="0067106B">
        <w:trPr>
          <w:trHeight w:val="340"/>
        </w:trPr>
        <w:tc>
          <w:tcPr>
            <w:tcW w:w="4508" w:type="dxa"/>
          </w:tcPr>
          <w:p w14:paraId="4ED7DE50" w14:textId="7DC71B70" w:rsidR="0067106B" w:rsidRPr="00EF1216" w:rsidRDefault="0067106B" w:rsidP="0067106B">
            <w:pPr>
              <w:jc w:val="both"/>
              <w:rPr>
                <w:rFonts w:cs="Arial"/>
                <w:sz w:val="24"/>
              </w:rPr>
            </w:pPr>
            <w:r w:rsidRPr="00EF1216">
              <w:rPr>
                <w:rFonts w:cs="Arial"/>
                <w:sz w:val="24"/>
              </w:rPr>
              <w:t xml:space="preserve">Morning snack </w:t>
            </w:r>
          </w:p>
        </w:tc>
        <w:tc>
          <w:tcPr>
            <w:tcW w:w="4508" w:type="dxa"/>
          </w:tcPr>
          <w:p w14:paraId="4A78740F" w14:textId="77777777" w:rsidR="0067106B" w:rsidRPr="00EF1216" w:rsidRDefault="0067106B" w:rsidP="0067106B">
            <w:pPr>
              <w:jc w:val="both"/>
              <w:rPr>
                <w:rFonts w:cs="Arial"/>
                <w:sz w:val="24"/>
              </w:rPr>
            </w:pPr>
          </w:p>
        </w:tc>
      </w:tr>
      <w:tr w:rsidR="0067106B" w:rsidRPr="00EF1216" w14:paraId="13855895" w14:textId="77777777" w:rsidTr="0067106B">
        <w:trPr>
          <w:trHeight w:val="340"/>
        </w:trPr>
        <w:tc>
          <w:tcPr>
            <w:tcW w:w="4508" w:type="dxa"/>
          </w:tcPr>
          <w:p w14:paraId="112FF2C0" w14:textId="55F47D42" w:rsidR="0067106B" w:rsidRPr="00EF1216" w:rsidRDefault="0067106B" w:rsidP="0067106B">
            <w:pPr>
              <w:jc w:val="both"/>
              <w:rPr>
                <w:rFonts w:cs="Arial"/>
                <w:sz w:val="24"/>
              </w:rPr>
            </w:pPr>
            <w:r w:rsidRPr="00EF1216">
              <w:rPr>
                <w:rFonts w:cs="Arial"/>
                <w:sz w:val="24"/>
              </w:rPr>
              <w:t>Lunch</w:t>
            </w:r>
          </w:p>
        </w:tc>
        <w:tc>
          <w:tcPr>
            <w:tcW w:w="4508" w:type="dxa"/>
          </w:tcPr>
          <w:p w14:paraId="778063E6" w14:textId="77777777" w:rsidR="0067106B" w:rsidRPr="00EF1216" w:rsidRDefault="0067106B" w:rsidP="0067106B">
            <w:pPr>
              <w:jc w:val="both"/>
              <w:rPr>
                <w:rFonts w:cs="Arial"/>
                <w:sz w:val="24"/>
              </w:rPr>
            </w:pPr>
          </w:p>
        </w:tc>
      </w:tr>
      <w:tr w:rsidR="0067106B" w:rsidRPr="00EF1216" w14:paraId="2406459A" w14:textId="77777777" w:rsidTr="0067106B">
        <w:trPr>
          <w:trHeight w:val="340"/>
        </w:trPr>
        <w:tc>
          <w:tcPr>
            <w:tcW w:w="4508" w:type="dxa"/>
          </w:tcPr>
          <w:p w14:paraId="763FA368" w14:textId="261463A1" w:rsidR="0067106B" w:rsidRPr="00EF1216" w:rsidRDefault="0067106B" w:rsidP="0067106B">
            <w:pPr>
              <w:jc w:val="both"/>
              <w:rPr>
                <w:rFonts w:cs="Arial"/>
                <w:sz w:val="24"/>
              </w:rPr>
            </w:pPr>
            <w:r w:rsidRPr="00EF1216">
              <w:rPr>
                <w:rFonts w:cs="Arial"/>
                <w:sz w:val="24"/>
              </w:rPr>
              <w:t>Afternoon snack</w:t>
            </w:r>
          </w:p>
        </w:tc>
        <w:tc>
          <w:tcPr>
            <w:tcW w:w="4508" w:type="dxa"/>
          </w:tcPr>
          <w:p w14:paraId="026CD3CE" w14:textId="77777777" w:rsidR="0067106B" w:rsidRPr="00EF1216" w:rsidRDefault="0067106B" w:rsidP="0067106B">
            <w:pPr>
              <w:jc w:val="both"/>
              <w:rPr>
                <w:rFonts w:cs="Arial"/>
                <w:sz w:val="24"/>
              </w:rPr>
            </w:pPr>
          </w:p>
        </w:tc>
      </w:tr>
      <w:tr w:rsidR="0067106B" w:rsidRPr="00EF1216" w14:paraId="0458B3B8" w14:textId="77777777" w:rsidTr="0067106B">
        <w:trPr>
          <w:trHeight w:val="340"/>
        </w:trPr>
        <w:tc>
          <w:tcPr>
            <w:tcW w:w="4508" w:type="dxa"/>
          </w:tcPr>
          <w:p w14:paraId="1FA8EE88" w14:textId="5486BB40" w:rsidR="0067106B" w:rsidRPr="00EF1216" w:rsidRDefault="0067106B" w:rsidP="0067106B">
            <w:pPr>
              <w:jc w:val="both"/>
              <w:rPr>
                <w:rFonts w:cs="Arial"/>
                <w:sz w:val="24"/>
              </w:rPr>
            </w:pPr>
            <w:r w:rsidRPr="00EF1216">
              <w:rPr>
                <w:rFonts w:cs="Arial"/>
                <w:sz w:val="24"/>
              </w:rPr>
              <w:t>Tea</w:t>
            </w:r>
          </w:p>
        </w:tc>
        <w:tc>
          <w:tcPr>
            <w:tcW w:w="4508" w:type="dxa"/>
          </w:tcPr>
          <w:p w14:paraId="2ED389C2" w14:textId="77777777" w:rsidR="0067106B" w:rsidRPr="00EF1216" w:rsidRDefault="0067106B" w:rsidP="0067106B">
            <w:pPr>
              <w:jc w:val="both"/>
              <w:rPr>
                <w:rFonts w:cs="Arial"/>
                <w:sz w:val="24"/>
              </w:rPr>
            </w:pPr>
          </w:p>
        </w:tc>
      </w:tr>
    </w:tbl>
    <w:p w14:paraId="5B851AAA" w14:textId="77777777" w:rsidR="0067106B" w:rsidRPr="00EF1216" w:rsidRDefault="0067106B" w:rsidP="0067106B">
      <w:pPr>
        <w:jc w:val="both"/>
        <w:rPr>
          <w:rFonts w:cs="Arial"/>
          <w:sz w:val="24"/>
        </w:rPr>
      </w:pPr>
    </w:p>
    <w:p w14:paraId="0B983AA8" w14:textId="7D33050A" w:rsidR="00286924" w:rsidRPr="00EF1216" w:rsidRDefault="009B7E48" w:rsidP="0067106B">
      <w:pPr>
        <w:jc w:val="both"/>
        <w:rPr>
          <w:rFonts w:cs="Arial"/>
          <w:sz w:val="24"/>
        </w:rPr>
      </w:pPr>
      <w:r w:rsidRPr="00EF1216">
        <w:rPr>
          <w:rFonts w:cs="Arial"/>
          <w:sz w:val="24"/>
        </w:rPr>
        <w:t>The menu(s)</w:t>
      </w:r>
      <w:r w:rsidR="00841044" w:rsidRPr="00EF1216">
        <w:rPr>
          <w:rFonts w:cs="Arial"/>
          <w:sz w:val="24"/>
        </w:rPr>
        <w:t xml:space="preserve"> and mealtimes</w:t>
      </w:r>
      <w:r w:rsidRPr="00EF1216">
        <w:rPr>
          <w:rFonts w:cs="Arial"/>
          <w:sz w:val="24"/>
        </w:rPr>
        <w:t xml:space="preserve"> will be </w:t>
      </w:r>
      <w:r w:rsidR="00841044" w:rsidRPr="00EF1216">
        <w:rPr>
          <w:rFonts w:cs="Arial"/>
          <w:sz w:val="24"/>
        </w:rPr>
        <w:t>displayed</w:t>
      </w:r>
      <w:r w:rsidR="00841044" w:rsidRPr="00EF1216">
        <w:rPr>
          <w:rFonts w:cs="Arial"/>
          <w:i/>
          <w:iCs/>
          <w:sz w:val="24"/>
        </w:rPr>
        <w:t xml:space="preserve"> </w:t>
      </w:r>
      <w:r w:rsidR="00841044" w:rsidRPr="00EF1216">
        <w:rPr>
          <w:rFonts w:cs="Arial"/>
          <w:i/>
          <w:iCs/>
          <w:sz w:val="24"/>
          <w:highlight w:val="yellow"/>
        </w:rPr>
        <w:t xml:space="preserve">in the </w:t>
      </w:r>
      <w:r w:rsidR="001118C2" w:rsidRPr="00EF1216">
        <w:rPr>
          <w:rFonts w:cs="Arial"/>
          <w:i/>
          <w:iCs/>
          <w:sz w:val="24"/>
          <w:highlight w:val="yellow"/>
        </w:rPr>
        <w:t>setting</w:t>
      </w:r>
      <w:r w:rsidR="00C100A9" w:rsidRPr="00EF1216">
        <w:rPr>
          <w:rFonts w:cs="Arial"/>
          <w:i/>
          <w:iCs/>
          <w:sz w:val="24"/>
          <w:highlight w:val="yellow"/>
        </w:rPr>
        <w:t>/on the setting website/</w:t>
      </w:r>
      <w:r w:rsidR="0067106B" w:rsidRPr="00EF1216">
        <w:rPr>
          <w:rFonts w:cs="Arial"/>
          <w:i/>
          <w:iCs/>
          <w:sz w:val="24"/>
          <w:highlight w:val="yellow"/>
        </w:rPr>
        <w:t>app/</w:t>
      </w:r>
      <w:r w:rsidR="00C100A9" w:rsidRPr="00EF1216">
        <w:rPr>
          <w:rFonts w:cs="Arial"/>
          <w:i/>
          <w:iCs/>
          <w:sz w:val="24"/>
          <w:highlight w:val="yellow"/>
        </w:rPr>
        <w:t>social media/shared via newsletter.</w:t>
      </w:r>
      <w:r w:rsidR="00C100A9" w:rsidRPr="00EF1216">
        <w:rPr>
          <w:rFonts w:cs="Arial"/>
          <w:i/>
          <w:iCs/>
          <w:sz w:val="24"/>
        </w:rPr>
        <w:t xml:space="preserve"> </w:t>
      </w:r>
      <w:r w:rsidR="00841044" w:rsidRPr="00EF1216">
        <w:rPr>
          <w:rFonts w:cs="Arial"/>
          <w:sz w:val="24"/>
        </w:rPr>
        <w:t>P</w:t>
      </w:r>
      <w:r w:rsidRPr="00EF1216">
        <w:rPr>
          <w:rFonts w:cs="Arial"/>
          <w:sz w:val="24"/>
        </w:rPr>
        <w:t>arents</w:t>
      </w:r>
      <w:r w:rsidR="00841044" w:rsidRPr="00EF1216">
        <w:rPr>
          <w:rFonts w:cs="Arial"/>
          <w:sz w:val="24"/>
        </w:rPr>
        <w:t>/</w:t>
      </w:r>
      <w:r w:rsidRPr="00EF1216">
        <w:rPr>
          <w:rFonts w:cs="Arial"/>
          <w:sz w:val="24"/>
        </w:rPr>
        <w:t xml:space="preserve">carers </w:t>
      </w:r>
      <w:r w:rsidR="00841044" w:rsidRPr="00EF1216">
        <w:rPr>
          <w:rFonts w:cs="Arial"/>
          <w:sz w:val="24"/>
        </w:rPr>
        <w:t>are encouraged to</w:t>
      </w:r>
      <w:r w:rsidRPr="00EF1216">
        <w:rPr>
          <w:rFonts w:cs="Arial"/>
          <w:sz w:val="24"/>
        </w:rPr>
        <w:t xml:space="preserve"> feedback </w:t>
      </w:r>
      <w:r w:rsidR="00841044" w:rsidRPr="00EF1216">
        <w:rPr>
          <w:rFonts w:cs="Arial"/>
          <w:sz w:val="24"/>
        </w:rPr>
        <w:t xml:space="preserve">on our menu(s), </w:t>
      </w:r>
      <w:r w:rsidRPr="00EF1216">
        <w:rPr>
          <w:rFonts w:cs="Arial"/>
          <w:sz w:val="24"/>
        </w:rPr>
        <w:t>and we will act on this feedback by</w:t>
      </w:r>
      <w:r w:rsidR="0067106B" w:rsidRPr="00EF1216">
        <w:rPr>
          <w:rFonts w:cs="Arial"/>
          <w:sz w:val="24"/>
          <w:highlight w:val="yellow"/>
        </w:rPr>
        <w:t>…</w:t>
      </w:r>
    </w:p>
    <w:p w14:paraId="394B99B6" w14:textId="77777777" w:rsidR="00241911" w:rsidRPr="00EF1216" w:rsidRDefault="00241911" w:rsidP="0067106B">
      <w:pPr>
        <w:jc w:val="both"/>
        <w:rPr>
          <w:rFonts w:cs="Arial"/>
          <w:sz w:val="24"/>
        </w:rPr>
      </w:pPr>
    </w:p>
    <w:p w14:paraId="44BEA218" w14:textId="7D57AC52" w:rsidR="00286924" w:rsidRPr="00EF1216" w:rsidRDefault="00286924" w:rsidP="0067106B">
      <w:pPr>
        <w:jc w:val="both"/>
        <w:rPr>
          <w:rFonts w:cs="Arial"/>
          <w:sz w:val="24"/>
        </w:rPr>
      </w:pPr>
    </w:p>
    <w:p w14:paraId="29BA4DAA" w14:textId="3DBD1076" w:rsidR="009B7E48" w:rsidRPr="00EF1216" w:rsidRDefault="002418DC" w:rsidP="0067106B">
      <w:pPr>
        <w:jc w:val="both"/>
        <w:rPr>
          <w:rFonts w:cs="Arial"/>
          <w:b/>
          <w:bCs/>
          <w:sz w:val="24"/>
        </w:rPr>
      </w:pPr>
      <w:r w:rsidRPr="00EF1216">
        <w:rPr>
          <w:rFonts w:cs="Arial"/>
          <w:b/>
          <w:bCs/>
          <w:sz w:val="24"/>
        </w:rPr>
        <w:t xml:space="preserve">Main </w:t>
      </w:r>
      <w:r w:rsidR="009B7E48" w:rsidRPr="00EF1216">
        <w:rPr>
          <w:rFonts w:cs="Arial"/>
          <w:b/>
          <w:bCs/>
          <w:sz w:val="24"/>
        </w:rPr>
        <w:t xml:space="preserve">meals </w:t>
      </w:r>
      <w:r w:rsidR="00841044" w:rsidRPr="00EF1216">
        <w:rPr>
          <w:rFonts w:cs="Arial"/>
          <w:b/>
          <w:bCs/>
          <w:i/>
          <w:iCs/>
          <w:sz w:val="24"/>
          <w:highlight w:val="yellow"/>
        </w:rPr>
        <w:t>(</w:t>
      </w:r>
      <w:r w:rsidR="00632884" w:rsidRPr="00EF1216">
        <w:rPr>
          <w:rFonts w:cs="Arial"/>
          <w:b/>
          <w:bCs/>
          <w:i/>
          <w:iCs/>
          <w:sz w:val="24"/>
          <w:highlight w:val="yellow"/>
        </w:rPr>
        <w:t>d</w:t>
      </w:r>
      <w:r w:rsidR="00841044" w:rsidRPr="00EF1216">
        <w:rPr>
          <w:rFonts w:cs="Arial"/>
          <w:b/>
          <w:bCs/>
          <w:i/>
          <w:iCs/>
          <w:sz w:val="24"/>
          <w:highlight w:val="yellow"/>
        </w:rPr>
        <w:t xml:space="preserve">elete </w:t>
      </w:r>
      <w:r w:rsidR="00632884" w:rsidRPr="00EF1216">
        <w:rPr>
          <w:rFonts w:cs="Arial"/>
          <w:b/>
          <w:bCs/>
          <w:i/>
          <w:iCs/>
          <w:sz w:val="24"/>
          <w:highlight w:val="yellow"/>
        </w:rPr>
        <w:t xml:space="preserve">section </w:t>
      </w:r>
      <w:r w:rsidR="00841044" w:rsidRPr="00EF1216">
        <w:rPr>
          <w:rFonts w:cs="Arial"/>
          <w:b/>
          <w:bCs/>
          <w:i/>
          <w:iCs/>
          <w:sz w:val="24"/>
          <w:highlight w:val="yellow"/>
        </w:rPr>
        <w:t xml:space="preserve">if </w:t>
      </w:r>
      <w:r w:rsidRPr="00EF1216">
        <w:rPr>
          <w:rFonts w:cs="Arial"/>
          <w:b/>
          <w:bCs/>
          <w:i/>
          <w:iCs/>
          <w:sz w:val="24"/>
          <w:highlight w:val="yellow"/>
        </w:rPr>
        <w:t xml:space="preserve">catered meals are </w:t>
      </w:r>
      <w:r w:rsidR="00841044" w:rsidRPr="00EF1216">
        <w:rPr>
          <w:rFonts w:cs="Arial"/>
          <w:b/>
          <w:bCs/>
          <w:i/>
          <w:iCs/>
          <w:sz w:val="24"/>
          <w:highlight w:val="yellow"/>
        </w:rPr>
        <w:t>not provided)</w:t>
      </w:r>
    </w:p>
    <w:p w14:paraId="5F77678D" w14:textId="77777777" w:rsidR="002418DC" w:rsidRPr="00EF1216" w:rsidRDefault="002418DC" w:rsidP="0067106B">
      <w:pPr>
        <w:jc w:val="both"/>
        <w:rPr>
          <w:rFonts w:cs="Arial"/>
          <w:b/>
          <w:bCs/>
          <w:sz w:val="24"/>
        </w:rPr>
      </w:pPr>
    </w:p>
    <w:p w14:paraId="15A52275" w14:textId="415B02D6" w:rsidR="002418DC" w:rsidRPr="00EF1216" w:rsidRDefault="002418DC" w:rsidP="0067106B">
      <w:pPr>
        <w:jc w:val="both"/>
        <w:rPr>
          <w:rFonts w:cs="Arial"/>
          <w:sz w:val="24"/>
        </w:rPr>
      </w:pPr>
      <w:r w:rsidRPr="00EF1216">
        <w:rPr>
          <w:rFonts w:cs="Arial"/>
          <w:sz w:val="24"/>
        </w:rPr>
        <w:t xml:space="preserve">Breakfast will consist of a portion of carbohydrate, </w:t>
      </w:r>
      <w:r w:rsidR="00DD7B46" w:rsidRPr="00EF1216">
        <w:rPr>
          <w:rFonts w:cs="Arial"/>
          <w:sz w:val="24"/>
        </w:rPr>
        <w:t xml:space="preserve">a portion of fruit/vegetable and a portion of dairy. Where cereals are provided, these will be low in sugar and salt. </w:t>
      </w:r>
    </w:p>
    <w:p w14:paraId="2C20338B" w14:textId="77777777" w:rsidR="009B7E48" w:rsidRPr="00EF1216" w:rsidRDefault="009B7E48" w:rsidP="0067106B">
      <w:pPr>
        <w:jc w:val="both"/>
        <w:rPr>
          <w:rFonts w:cs="Arial"/>
          <w:sz w:val="24"/>
        </w:rPr>
      </w:pPr>
    </w:p>
    <w:p w14:paraId="7B679497" w14:textId="2C7BFFD0" w:rsidR="005C2DEF" w:rsidRPr="00EF1216" w:rsidRDefault="002418DC" w:rsidP="0067106B">
      <w:pPr>
        <w:jc w:val="both"/>
        <w:rPr>
          <w:rFonts w:cs="Arial"/>
          <w:sz w:val="24"/>
        </w:rPr>
      </w:pPr>
      <w:r w:rsidRPr="00EF1216">
        <w:rPr>
          <w:rFonts w:cs="Arial"/>
          <w:sz w:val="24"/>
        </w:rPr>
        <w:t>Lunch and tea will consist of a</w:t>
      </w:r>
      <w:r w:rsidR="00DD7B46" w:rsidRPr="00EF1216">
        <w:rPr>
          <w:rFonts w:cs="Arial"/>
          <w:sz w:val="24"/>
        </w:rPr>
        <w:t xml:space="preserve"> portion of protein</w:t>
      </w:r>
      <w:r w:rsidRPr="00EF1216">
        <w:rPr>
          <w:rFonts w:cs="Arial"/>
          <w:sz w:val="24"/>
        </w:rPr>
        <w:t xml:space="preserve">, a portion of carbohydrate, two vegetable options and a second dish. Children should also have three portions of dairy or non-dairy alternatives throughout the </w:t>
      </w:r>
      <w:proofErr w:type="gramStart"/>
      <w:r w:rsidRPr="00EF1216">
        <w:rPr>
          <w:rFonts w:cs="Arial"/>
          <w:sz w:val="24"/>
        </w:rPr>
        <w:t>day</w:t>
      </w:r>
      <w:proofErr w:type="gramEnd"/>
      <w:r w:rsidRPr="00EF1216">
        <w:rPr>
          <w:rFonts w:cs="Arial"/>
          <w:sz w:val="24"/>
        </w:rPr>
        <w:t xml:space="preserve"> and this may be provided during </w:t>
      </w:r>
      <w:r w:rsidR="00DD7B46" w:rsidRPr="00EF1216">
        <w:rPr>
          <w:rFonts w:cs="Arial"/>
          <w:sz w:val="24"/>
        </w:rPr>
        <w:t>these</w:t>
      </w:r>
      <w:r w:rsidR="00706EC4">
        <w:rPr>
          <w:rFonts w:cs="Arial"/>
          <w:sz w:val="24"/>
        </w:rPr>
        <w:t xml:space="preserve"> meals.</w:t>
      </w:r>
      <w:r w:rsidRPr="00EF1216">
        <w:rPr>
          <w:rFonts w:cs="Arial"/>
          <w:sz w:val="24"/>
        </w:rPr>
        <w:t xml:space="preserve"> The second dish will either be a starter, side dish, savoury second course or a dessert. If dessert is provided, this will consist of fruit, unsweetened yoghurt, or a low sugar fruit or milk-based dessert. Catering is provided by </w:t>
      </w:r>
      <w:r w:rsidRPr="00EF1216">
        <w:rPr>
          <w:rFonts w:cs="Arial"/>
          <w:i/>
          <w:iCs/>
          <w:sz w:val="24"/>
          <w:highlight w:val="yellow"/>
        </w:rPr>
        <w:t>onsite chef/name of catering company/ name of primary school.</w:t>
      </w:r>
    </w:p>
    <w:p w14:paraId="02339DAD" w14:textId="77777777" w:rsidR="002418DC" w:rsidRPr="00EF1216" w:rsidRDefault="002418DC" w:rsidP="0067106B">
      <w:pPr>
        <w:jc w:val="both"/>
        <w:rPr>
          <w:rFonts w:cs="Arial"/>
          <w:b/>
          <w:bCs/>
          <w:sz w:val="24"/>
        </w:rPr>
      </w:pPr>
    </w:p>
    <w:p w14:paraId="2E7D042A" w14:textId="124EFDB4" w:rsidR="003B2DA5" w:rsidRPr="00EF1216" w:rsidRDefault="003B2DA5" w:rsidP="0067106B">
      <w:pPr>
        <w:jc w:val="both"/>
        <w:rPr>
          <w:rFonts w:cs="Arial"/>
          <w:b/>
          <w:bCs/>
          <w:sz w:val="24"/>
        </w:rPr>
      </w:pPr>
      <w:r w:rsidRPr="00EF1216">
        <w:rPr>
          <w:rFonts w:cs="Arial"/>
          <w:b/>
          <w:bCs/>
          <w:sz w:val="24"/>
        </w:rPr>
        <w:t>Meeting the needs of all children</w:t>
      </w:r>
    </w:p>
    <w:p w14:paraId="31C8FDA3" w14:textId="77777777" w:rsidR="002418DC" w:rsidRPr="00EF1216" w:rsidRDefault="002418DC" w:rsidP="0067106B">
      <w:pPr>
        <w:jc w:val="both"/>
        <w:rPr>
          <w:rFonts w:cs="Arial"/>
          <w:b/>
          <w:bCs/>
          <w:sz w:val="24"/>
        </w:rPr>
      </w:pPr>
    </w:p>
    <w:p w14:paraId="7B903177" w14:textId="64B9A896" w:rsidR="003B2DA5" w:rsidRPr="00EF1216" w:rsidRDefault="003B2DA5" w:rsidP="0067106B">
      <w:pPr>
        <w:jc w:val="both"/>
        <w:rPr>
          <w:rFonts w:cs="Arial"/>
          <w:sz w:val="24"/>
        </w:rPr>
      </w:pPr>
      <w:r w:rsidRPr="00EF1216">
        <w:rPr>
          <w:rFonts w:cs="Arial"/>
          <w:sz w:val="24"/>
        </w:rPr>
        <w:t xml:space="preserve">We cater to </w:t>
      </w:r>
      <w:r w:rsidR="00761299">
        <w:rPr>
          <w:rFonts w:cs="Arial"/>
          <w:sz w:val="24"/>
        </w:rPr>
        <w:t xml:space="preserve">the dietary requirements of </w:t>
      </w:r>
      <w:r w:rsidRPr="00EF1216">
        <w:rPr>
          <w:rFonts w:cs="Arial"/>
          <w:sz w:val="24"/>
        </w:rPr>
        <w:t>all children, including providing vegetarian/vegan/halal/kosher options.</w:t>
      </w:r>
      <w:r w:rsidR="00BA3823" w:rsidRPr="00EF1216">
        <w:rPr>
          <w:rFonts w:cs="Arial"/>
          <w:sz w:val="24"/>
        </w:rPr>
        <w:t xml:space="preserve"> </w:t>
      </w:r>
      <w:r w:rsidRPr="00EF1216">
        <w:rPr>
          <w:rFonts w:cs="Arial"/>
          <w:sz w:val="24"/>
        </w:rPr>
        <w:t xml:space="preserve">If </w:t>
      </w:r>
      <w:r w:rsidR="00BA3823" w:rsidRPr="00EF1216">
        <w:rPr>
          <w:rFonts w:cs="Arial"/>
          <w:sz w:val="24"/>
        </w:rPr>
        <w:t>a</w:t>
      </w:r>
      <w:r w:rsidRPr="00EF1216">
        <w:rPr>
          <w:rFonts w:cs="Arial"/>
          <w:sz w:val="24"/>
        </w:rPr>
        <w:t xml:space="preserve"> child has special dietary needs, this </w:t>
      </w:r>
      <w:r w:rsidR="008F25F0" w:rsidRPr="00EF1216">
        <w:rPr>
          <w:rFonts w:cs="Arial"/>
          <w:sz w:val="24"/>
        </w:rPr>
        <w:t>will</w:t>
      </w:r>
      <w:r w:rsidRPr="00EF1216">
        <w:rPr>
          <w:rFonts w:cs="Arial"/>
          <w:sz w:val="24"/>
        </w:rPr>
        <w:t xml:space="preserve"> be discussed at induction </w:t>
      </w:r>
      <w:r w:rsidR="008F25F0" w:rsidRPr="00EF1216">
        <w:rPr>
          <w:rFonts w:cs="Arial"/>
          <w:sz w:val="24"/>
        </w:rPr>
        <w:t xml:space="preserve">before the child joins the setting </w:t>
      </w:r>
      <w:r w:rsidRPr="00EF1216">
        <w:rPr>
          <w:rFonts w:cs="Arial"/>
          <w:sz w:val="24"/>
        </w:rPr>
        <w:t>or as necessary if there are changes to the child’s diet that require extra care throughout the year. All staff involved with mealtimes will be made aware of dietary requirements and allergies through discussions and by looking at the up-to-date-list record that includes</w:t>
      </w:r>
      <w:r w:rsidR="00DD7B46" w:rsidRPr="00EF1216">
        <w:rPr>
          <w:rFonts w:cs="Arial"/>
          <w:sz w:val="24"/>
        </w:rPr>
        <w:t>;</w:t>
      </w:r>
      <w:r w:rsidRPr="00EF1216">
        <w:rPr>
          <w:rFonts w:cs="Arial"/>
          <w:sz w:val="24"/>
        </w:rPr>
        <w:t xml:space="preserve"> the child’s name</w:t>
      </w:r>
      <w:r w:rsidR="006A2512" w:rsidRPr="00EF1216">
        <w:rPr>
          <w:rFonts w:cs="Arial"/>
          <w:sz w:val="24"/>
        </w:rPr>
        <w:t xml:space="preserve">, </w:t>
      </w:r>
      <w:r w:rsidRPr="00EF1216">
        <w:rPr>
          <w:rFonts w:cs="Arial"/>
          <w:sz w:val="24"/>
        </w:rPr>
        <w:t>dietary requirement, actions t</w:t>
      </w:r>
      <w:r w:rsidR="00DD7B46" w:rsidRPr="00EF1216">
        <w:rPr>
          <w:rFonts w:cs="Arial"/>
          <w:sz w:val="24"/>
        </w:rPr>
        <w:t xml:space="preserve">aken </w:t>
      </w:r>
      <w:r w:rsidRPr="00EF1216">
        <w:rPr>
          <w:rFonts w:cs="Arial"/>
          <w:sz w:val="24"/>
        </w:rPr>
        <w:t xml:space="preserve">to avoid breaches and what to do in the case of exposure to </w:t>
      </w:r>
      <w:r w:rsidR="00DD7B46" w:rsidRPr="00EF1216">
        <w:rPr>
          <w:rFonts w:cs="Arial"/>
          <w:sz w:val="24"/>
        </w:rPr>
        <w:t xml:space="preserve">an </w:t>
      </w:r>
      <w:r w:rsidRPr="00EF1216">
        <w:rPr>
          <w:rFonts w:cs="Arial"/>
          <w:sz w:val="24"/>
        </w:rPr>
        <w:t xml:space="preserve">allergen or food not appropriate to their specific dietary requirement. </w:t>
      </w:r>
      <w:r w:rsidR="008F25F0" w:rsidRPr="00EF1216">
        <w:rPr>
          <w:rFonts w:cs="Arial"/>
          <w:sz w:val="24"/>
        </w:rPr>
        <w:t>At each meal or snack time, there will be a designated member of staff responsible for check</w:t>
      </w:r>
      <w:r w:rsidR="00DD7B46" w:rsidRPr="00EF1216">
        <w:rPr>
          <w:rFonts w:cs="Arial"/>
          <w:sz w:val="24"/>
        </w:rPr>
        <w:t>ing</w:t>
      </w:r>
      <w:r w:rsidR="008F25F0" w:rsidRPr="00EF1216">
        <w:rPr>
          <w:rFonts w:cs="Arial"/>
          <w:sz w:val="24"/>
        </w:rPr>
        <w:t xml:space="preserve"> that the food being provided meets all the requirements for each child. </w:t>
      </w:r>
    </w:p>
    <w:p w14:paraId="0BDE3C3E" w14:textId="77777777" w:rsidR="006A2512" w:rsidRPr="00EF1216" w:rsidRDefault="006A2512" w:rsidP="0067106B">
      <w:pPr>
        <w:jc w:val="both"/>
        <w:rPr>
          <w:rFonts w:cs="Arial"/>
          <w:sz w:val="24"/>
        </w:rPr>
      </w:pPr>
    </w:p>
    <w:p w14:paraId="5BCF6775" w14:textId="7C29FDFD" w:rsidR="006A2512" w:rsidRPr="00EF1216" w:rsidRDefault="006A2512" w:rsidP="0067106B">
      <w:pPr>
        <w:jc w:val="both"/>
        <w:rPr>
          <w:rFonts w:cs="Arial"/>
          <w:sz w:val="24"/>
        </w:rPr>
      </w:pPr>
      <w:r w:rsidRPr="00EF1216">
        <w:rPr>
          <w:rFonts w:cs="Arial"/>
          <w:sz w:val="24"/>
        </w:rPr>
        <w:t>Food provided to children with special dietary requirements will still meet nutritional guidelines.</w:t>
      </w:r>
    </w:p>
    <w:p w14:paraId="4CD8BC97" w14:textId="77777777" w:rsidR="006A2512" w:rsidRPr="00EF1216" w:rsidRDefault="006A2512" w:rsidP="0067106B">
      <w:pPr>
        <w:jc w:val="both"/>
        <w:rPr>
          <w:rFonts w:cs="Arial"/>
          <w:sz w:val="24"/>
        </w:rPr>
      </w:pPr>
    </w:p>
    <w:p w14:paraId="58076D5F" w14:textId="5C3A3A17" w:rsidR="006A2512" w:rsidRPr="00EF1216" w:rsidRDefault="006A2512" w:rsidP="0067106B">
      <w:pPr>
        <w:jc w:val="both"/>
        <w:rPr>
          <w:rFonts w:cs="Arial"/>
          <w:b/>
          <w:bCs/>
          <w:sz w:val="24"/>
        </w:rPr>
      </w:pPr>
      <w:r w:rsidRPr="00EF1216">
        <w:rPr>
          <w:rFonts w:cs="Arial"/>
          <w:b/>
          <w:bCs/>
          <w:sz w:val="24"/>
        </w:rPr>
        <w:t>Allergies</w:t>
      </w:r>
    </w:p>
    <w:p w14:paraId="669EA252" w14:textId="77777777" w:rsidR="00DD7B46" w:rsidRPr="00EF1216" w:rsidRDefault="00DD7B46" w:rsidP="0067106B">
      <w:pPr>
        <w:jc w:val="both"/>
        <w:rPr>
          <w:rFonts w:cs="Arial"/>
          <w:b/>
          <w:bCs/>
          <w:sz w:val="24"/>
        </w:rPr>
      </w:pPr>
    </w:p>
    <w:p w14:paraId="5CCE09E2" w14:textId="7F8AD9BA" w:rsidR="007E24E0" w:rsidRDefault="006A2512" w:rsidP="0067106B">
      <w:pPr>
        <w:jc w:val="both"/>
        <w:rPr>
          <w:rFonts w:cs="Arial"/>
          <w:sz w:val="24"/>
        </w:rPr>
      </w:pPr>
      <w:r w:rsidRPr="00EF1216">
        <w:rPr>
          <w:rFonts w:cs="Arial"/>
          <w:sz w:val="24"/>
        </w:rPr>
        <w:t>Food allergies can lead to very serious or life-threatening reactions</w:t>
      </w:r>
      <w:r w:rsidR="00DA3D30">
        <w:rPr>
          <w:rFonts w:cs="Arial"/>
          <w:sz w:val="24"/>
        </w:rPr>
        <w:t xml:space="preserve"> and therefore the</w:t>
      </w:r>
      <w:r w:rsidRPr="00EF1216">
        <w:rPr>
          <w:rFonts w:cs="Arial"/>
          <w:sz w:val="24"/>
        </w:rPr>
        <w:t xml:space="preserve"> control of allergens </w:t>
      </w:r>
      <w:r w:rsidR="00DA3D30">
        <w:rPr>
          <w:rFonts w:cs="Arial"/>
          <w:sz w:val="24"/>
        </w:rPr>
        <w:t xml:space="preserve">is taken </w:t>
      </w:r>
      <w:r w:rsidRPr="00EF1216">
        <w:rPr>
          <w:rFonts w:cs="Arial"/>
          <w:sz w:val="24"/>
        </w:rPr>
        <w:t xml:space="preserve">very seriously. </w:t>
      </w:r>
      <w:r w:rsidR="00F50468" w:rsidRPr="00EF1216">
        <w:rPr>
          <w:rFonts w:cs="Arial"/>
          <w:sz w:val="24"/>
        </w:rPr>
        <w:t xml:space="preserve">All staff will </w:t>
      </w:r>
      <w:r w:rsidR="00522BA4" w:rsidRPr="00EF1216">
        <w:rPr>
          <w:rFonts w:cs="Arial"/>
          <w:sz w:val="24"/>
        </w:rPr>
        <w:t xml:space="preserve">know </w:t>
      </w:r>
      <w:r w:rsidR="007E2855" w:rsidRPr="00EF1216">
        <w:rPr>
          <w:rFonts w:cs="Arial"/>
          <w:sz w:val="24"/>
        </w:rPr>
        <w:t>how</w:t>
      </w:r>
      <w:r w:rsidR="00522BA4" w:rsidRPr="00EF1216">
        <w:rPr>
          <w:rFonts w:cs="Arial"/>
          <w:sz w:val="24"/>
        </w:rPr>
        <w:t xml:space="preserve"> to recognise</w:t>
      </w:r>
      <w:r w:rsidR="00F50468" w:rsidRPr="00EF1216">
        <w:rPr>
          <w:rFonts w:cs="Arial"/>
          <w:sz w:val="24"/>
        </w:rPr>
        <w:t xml:space="preserve"> </w:t>
      </w:r>
      <w:r w:rsidR="00522BA4" w:rsidRPr="00EF1216">
        <w:rPr>
          <w:rFonts w:cs="Arial"/>
          <w:sz w:val="24"/>
        </w:rPr>
        <w:t>the signs and</w:t>
      </w:r>
      <w:r w:rsidR="00F50468" w:rsidRPr="00EF1216">
        <w:rPr>
          <w:rFonts w:cs="Arial"/>
          <w:sz w:val="24"/>
        </w:rPr>
        <w:t xml:space="preserve"> symptoms of an allergic </w:t>
      </w:r>
      <w:r w:rsidR="00522BA4" w:rsidRPr="00EF1216">
        <w:rPr>
          <w:rFonts w:cs="Arial"/>
          <w:sz w:val="24"/>
        </w:rPr>
        <w:t>reaction</w:t>
      </w:r>
      <w:r w:rsidR="007C2210" w:rsidRPr="00EF1216">
        <w:rPr>
          <w:rFonts w:cs="Arial"/>
          <w:sz w:val="24"/>
        </w:rPr>
        <w:t xml:space="preserve"> and anaphylaxis</w:t>
      </w:r>
      <w:r w:rsidR="00DD7B46" w:rsidRPr="00EF1216">
        <w:rPr>
          <w:rFonts w:cs="Arial"/>
          <w:sz w:val="24"/>
        </w:rPr>
        <w:t xml:space="preserve">. They will also understand </w:t>
      </w:r>
      <w:r w:rsidR="007C2210" w:rsidRPr="00EF1216">
        <w:rPr>
          <w:rFonts w:cs="Arial"/>
          <w:sz w:val="24"/>
        </w:rPr>
        <w:t>the differences between allergies and intolerances and that children can develop allergies at any time, especially during the introduction of solid foods which is sometimes called complementary feeding or weaning.</w:t>
      </w:r>
      <w:r w:rsidR="006060E2" w:rsidRPr="00EF1216">
        <w:rPr>
          <w:rFonts w:cs="Arial"/>
          <w:sz w:val="24"/>
        </w:rPr>
        <w:t xml:space="preserve"> </w:t>
      </w:r>
    </w:p>
    <w:p w14:paraId="1E0E5888" w14:textId="77777777" w:rsidR="007E24E0" w:rsidRDefault="007E24E0" w:rsidP="0067106B">
      <w:pPr>
        <w:jc w:val="both"/>
        <w:rPr>
          <w:rFonts w:cs="Arial"/>
          <w:sz w:val="24"/>
        </w:rPr>
      </w:pPr>
    </w:p>
    <w:p w14:paraId="434767A8" w14:textId="7319AD3C" w:rsidR="007C2210" w:rsidRPr="00EF1216" w:rsidRDefault="007E24E0" w:rsidP="0067106B">
      <w:pPr>
        <w:jc w:val="both"/>
        <w:rPr>
          <w:rFonts w:cs="Arial"/>
          <w:sz w:val="24"/>
        </w:rPr>
      </w:pPr>
      <w:r>
        <w:rPr>
          <w:rFonts w:cs="Arial"/>
          <w:sz w:val="24"/>
        </w:rPr>
        <w:t xml:space="preserve">Before a child starts at the setting, allergy information, including a diagnosis letter from a GP or Dietitian should be provided to the setting. </w:t>
      </w:r>
      <w:r w:rsidR="006C3011" w:rsidRPr="00EF1216">
        <w:rPr>
          <w:rFonts w:cs="Arial"/>
          <w:sz w:val="24"/>
        </w:rPr>
        <w:t xml:space="preserve">Providers will </w:t>
      </w:r>
      <w:r w:rsidR="00DA3D30">
        <w:rPr>
          <w:rFonts w:cs="Arial"/>
          <w:sz w:val="24"/>
        </w:rPr>
        <w:t xml:space="preserve">then </w:t>
      </w:r>
      <w:r w:rsidR="006C3011" w:rsidRPr="00EF1216">
        <w:rPr>
          <w:rFonts w:cs="Arial"/>
          <w:sz w:val="24"/>
        </w:rPr>
        <w:t>work with parents/care</w:t>
      </w:r>
      <w:r w:rsidR="00D378D7" w:rsidRPr="00EF1216">
        <w:rPr>
          <w:rFonts w:cs="Arial"/>
          <w:sz w:val="24"/>
        </w:rPr>
        <w:t>r</w:t>
      </w:r>
      <w:r w:rsidR="006C3011" w:rsidRPr="00EF1216">
        <w:rPr>
          <w:rFonts w:cs="Arial"/>
          <w:sz w:val="24"/>
        </w:rPr>
        <w:t xml:space="preserve">s to create an allergy </w:t>
      </w:r>
      <w:r>
        <w:rPr>
          <w:rFonts w:cs="Arial"/>
          <w:sz w:val="24"/>
        </w:rPr>
        <w:t xml:space="preserve">action </w:t>
      </w:r>
      <w:r w:rsidR="006C3011" w:rsidRPr="00EF1216">
        <w:rPr>
          <w:rFonts w:cs="Arial"/>
          <w:sz w:val="24"/>
        </w:rPr>
        <w:t xml:space="preserve">plan, </w:t>
      </w:r>
      <w:r w:rsidR="00BF195D" w:rsidRPr="00EF1216">
        <w:rPr>
          <w:rFonts w:cs="Arial"/>
          <w:sz w:val="24"/>
        </w:rPr>
        <w:t>using</w:t>
      </w:r>
      <w:r w:rsidR="006C3011" w:rsidRPr="00EF1216">
        <w:rPr>
          <w:rFonts w:cs="Arial"/>
          <w:sz w:val="24"/>
        </w:rPr>
        <w:t xml:space="preserve"> the </w:t>
      </w:r>
      <w:hyperlink r:id="rId6" w:history="1">
        <w:r w:rsidR="006C3011" w:rsidRPr="00EF1216">
          <w:rPr>
            <w:rStyle w:val="Hyperlink"/>
            <w:rFonts w:cs="Arial"/>
            <w:sz w:val="24"/>
          </w:rPr>
          <w:t>British Society for Allergy and Clinical Immunology (BSACI) allergy action plan</w:t>
        </w:r>
      </w:hyperlink>
      <w:r w:rsidR="006C3011" w:rsidRPr="00EF1216">
        <w:rPr>
          <w:rFonts w:cs="Arial"/>
          <w:sz w:val="24"/>
        </w:rPr>
        <w:t>.</w:t>
      </w:r>
      <w:r w:rsidR="00DA3D30">
        <w:rPr>
          <w:rFonts w:cs="Arial"/>
          <w:sz w:val="24"/>
        </w:rPr>
        <w:t xml:space="preserve"> Allergy information will be reviewed regularly and updated if any changes are reported by parents or carers. </w:t>
      </w:r>
    </w:p>
    <w:p w14:paraId="467918D2" w14:textId="77777777" w:rsidR="00522BA4" w:rsidRPr="00EF1216" w:rsidRDefault="00522BA4" w:rsidP="0067106B">
      <w:pPr>
        <w:jc w:val="both"/>
        <w:rPr>
          <w:rFonts w:cs="Arial"/>
          <w:sz w:val="24"/>
        </w:rPr>
      </w:pPr>
    </w:p>
    <w:p w14:paraId="33C1530A" w14:textId="2C404A33" w:rsidR="00522BA4" w:rsidRPr="00EF1216" w:rsidRDefault="00522BA4" w:rsidP="0067106B">
      <w:pPr>
        <w:jc w:val="both"/>
        <w:rPr>
          <w:rFonts w:cs="Arial"/>
          <w:sz w:val="24"/>
        </w:rPr>
      </w:pPr>
      <w:r w:rsidRPr="00EF1216">
        <w:rPr>
          <w:rFonts w:cs="Arial"/>
          <w:sz w:val="24"/>
        </w:rPr>
        <w:t xml:space="preserve">All food brought into </w:t>
      </w:r>
      <w:r w:rsidR="00E1557F" w:rsidRPr="00EF1216">
        <w:rPr>
          <w:rFonts w:cs="Arial"/>
          <w:sz w:val="24"/>
        </w:rPr>
        <w:t>the setting</w:t>
      </w:r>
      <w:r w:rsidRPr="00EF1216">
        <w:rPr>
          <w:rFonts w:cs="Arial"/>
          <w:sz w:val="24"/>
        </w:rPr>
        <w:t xml:space="preserve"> (including packed lunches) should be checked for</w:t>
      </w:r>
      <w:r w:rsidR="00BF195D" w:rsidRPr="00EF1216">
        <w:rPr>
          <w:rFonts w:cs="Arial"/>
          <w:sz w:val="24"/>
        </w:rPr>
        <w:t xml:space="preserve"> the </w:t>
      </w:r>
      <w:hyperlink r:id="rId7" w:history="1">
        <w:r w:rsidR="00BF195D" w:rsidRPr="00EF1216">
          <w:rPr>
            <w:rStyle w:val="Hyperlink"/>
            <w:rFonts w:cs="Arial"/>
            <w:sz w:val="24"/>
          </w:rPr>
          <w:t>top 14</w:t>
        </w:r>
        <w:r w:rsidRPr="00EF1216">
          <w:rPr>
            <w:rStyle w:val="Hyperlink"/>
            <w:rFonts w:cs="Arial"/>
            <w:sz w:val="24"/>
          </w:rPr>
          <w:t xml:space="preserve"> </w:t>
        </w:r>
        <w:r w:rsidR="00BF195D" w:rsidRPr="00EF1216">
          <w:rPr>
            <w:rStyle w:val="Hyperlink"/>
            <w:rFonts w:cs="Arial"/>
            <w:sz w:val="24"/>
          </w:rPr>
          <w:t>allergens</w:t>
        </w:r>
      </w:hyperlink>
      <w:r w:rsidR="00DA3D30">
        <w:t>.</w:t>
      </w:r>
      <w:r w:rsidR="007E24E0">
        <w:rPr>
          <w:rFonts w:cs="Arial"/>
          <w:sz w:val="24"/>
        </w:rPr>
        <w:t xml:space="preserve"> </w:t>
      </w:r>
      <w:r w:rsidR="00DA3D30">
        <w:rPr>
          <w:rFonts w:cs="Arial"/>
          <w:sz w:val="24"/>
        </w:rPr>
        <w:t xml:space="preserve">A </w:t>
      </w:r>
      <w:r w:rsidR="007E24E0">
        <w:rPr>
          <w:rFonts w:cs="Arial"/>
          <w:sz w:val="24"/>
        </w:rPr>
        <w:t xml:space="preserve">designated member of staff will be responsible for checking each </w:t>
      </w:r>
      <w:r w:rsidR="00DA3D30">
        <w:rPr>
          <w:rFonts w:cs="Arial"/>
          <w:sz w:val="24"/>
        </w:rPr>
        <w:t>child’s</w:t>
      </w:r>
      <w:r w:rsidR="007E24E0">
        <w:rPr>
          <w:rFonts w:cs="Arial"/>
          <w:sz w:val="24"/>
        </w:rPr>
        <w:t xml:space="preserve"> food to ensure it is safe to eat and meets their dietary requirements. </w:t>
      </w:r>
    </w:p>
    <w:p w14:paraId="12B60C99" w14:textId="77777777" w:rsidR="007F08F9" w:rsidRPr="00EF1216" w:rsidRDefault="007F08F9" w:rsidP="0067106B">
      <w:pPr>
        <w:jc w:val="both"/>
        <w:rPr>
          <w:rFonts w:cs="Arial"/>
          <w:sz w:val="24"/>
        </w:rPr>
      </w:pPr>
    </w:p>
    <w:p w14:paraId="09AD86F4" w14:textId="40ABA031" w:rsidR="00BF195D" w:rsidRPr="00EF1216" w:rsidRDefault="00BF195D" w:rsidP="0067106B">
      <w:pPr>
        <w:jc w:val="both"/>
        <w:rPr>
          <w:rFonts w:cs="Arial"/>
          <w:sz w:val="24"/>
        </w:rPr>
      </w:pPr>
      <w:r w:rsidRPr="00EF1216">
        <w:rPr>
          <w:rFonts w:cs="Arial"/>
          <w:sz w:val="24"/>
        </w:rPr>
        <w:lastRenderedPageBreak/>
        <w:t xml:space="preserve">When preparing food, </w:t>
      </w:r>
      <w:r w:rsidR="00D378D7" w:rsidRPr="00EF1216">
        <w:rPr>
          <w:rFonts w:cs="Arial"/>
          <w:sz w:val="24"/>
        </w:rPr>
        <w:t xml:space="preserve">the </w:t>
      </w:r>
      <w:r w:rsidRPr="00EF1216">
        <w:rPr>
          <w:rFonts w:cs="Arial"/>
          <w:sz w:val="24"/>
        </w:rPr>
        <w:t>following practices</w:t>
      </w:r>
      <w:r w:rsidR="00D378D7" w:rsidRPr="00EF1216">
        <w:rPr>
          <w:rFonts w:cs="Arial"/>
          <w:sz w:val="24"/>
        </w:rPr>
        <w:t xml:space="preserve"> will be undertaken</w:t>
      </w:r>
      <w:r w:rsidRPr="00EF1216">
        <w:rPr>
          <w:rFonts w:cs="Arial"/>
          <w:sz w:val="24"/>
        </w:rPr>
        <w:t xml:space="preserve"> to reduce the risk of cross contamination</w:t>
      </w:r>
      <w:r w:rsidR="000562DE" w:rsidRPr="00EF1216">
        <w:rPr>
          <w:rFonts w:cs="Arial"/>
          <w:sz w:val="24"/>
        </w:rPr>
        <w:t xml:space="preserve"> of allergens</w:t>
      </w:r>
      <w:r w:rsidRPr="00EF1216">
        <w:rPr>
          <w:rFonts w:cs="Arial"/>
          <w:sz w:val="24"/>
        </w:rPr>
        <w:t>:</w:t>
      </w:r>
    </w:p>
    <w:p w14:paraId="02B1C712" w14:textId="3CDE63AC" w:rsidR="000562DE" w:rsidRPr="00EF1216" w:rsidRDefault="000562DE" w:rsidP="0067106B">
      <w:pPr>
        <w:pStyle w:val="ListParagraph"/>
        <w:numPr>
          <w:ilvl w:val="0"/>
          <w:numId w:val="23"/>
        </w:numPr>
        <w:jc w:val="both"/>
        <w:rPr>
          <w:rFonts w:ascii="Arial" w:hAnsi="Arial" w:cs="Arial"/>
        </w:rPr>
      </w:pPr>
      <w:r w:rsidRPr="00EF1216">
        <w:rPr>
          <w:rFonts w:ascii="Arial" w:hAnsi="Arial" w:cs="Arial"/>
        </w:rPr>
        <w:t xml:space="preserve">Clearly labelling foods with their ingredients </w:t>
      </w:r>
    </w:p>
    <w:p w14:paraId="58E0A0A9" w14:textId="42CFF056" w:rsidR="000562DE" w:rsidRPr="00EF1216" w:rsidRDefault="000562DE" w:rsidP="0067106B">
      <w:pPr>
        <w:pStyle w:val="ListParagraph"/>
        <w:numPr>
          <w:ilvl w:val="0"/>
          <w:numId w:val="23"/>
        </w:numPr>
        <w:jc w:val="both"/>
        <w:rPr>
          <w:rFonts w:ascii="Arial" w:hAnsi="Arial" w:cs="Arial"/>
        </w:rPr>
      </w:pPr>
      <w:r w:rsidRPr="00EF1216">
        <w:rPr>
          <w:rFonts w:ascii="Arial" w:hAnsi="Arial" w:cs="Arial"/>
        </w:rPr>
        <w:t>Storing foods and items containing allergens separately from other foods</w:t>
      </w:r>
    </w:p>
    <w:p w14:paraId="73F6FACC" w14:textId="7999390C" w:rsidR="00AE2266" w:rsidRPr="00EF1216" w:rsidRDefault="00AE2266" w:rsidP="0067106B">
      <w:pPr>
        <w:pStyle w:val="ListParagraph"/>
        <w:numPr>
          <w:ilvl w:val="0"/>
          <w:numId w:val="23"/>
        </w:numPr>
        <w:jc w:val="both"/>
        <w:rPr>
          <w:rFonts w:ascii="Arial" w:hAnsi="Arial" w:cs="Arial"/>
        </w:rPr>
      </w:pPr>
      <w:r w:rsidRPr="00EF1216">
        <w:rPr>
          <w:rFonts w:ascii="Arial" w:hAnsi="Arial" w:cs="Arial"/>
        </w:rPr>
        <w:t>W</w:t>
      </w:r>
      <w:r w:rsidR="000562DE" w:rsidRPr="00EF1216">
        <w:rPr>
          <w:rFonts w:ascii="Arial" w:hAnsi="Arial" w:cs="Arial"/>
        </w:rPr>
        <w:t>ashing hands</w:t>
      </w:r>
      <w:r w:rsidRPr="00EF1216">
        <w:rPr>
          <w:rFonts w:ascii="Arial" w:hAnsi="Arial" w:cs="Arial"/>
        </w:rPr>
        <w:t xml:space="preserve"> regularly</w:t>
      </w:r>
      <w:r w:rsidR="000562DE" w:rsidRPr="00EF1216">
        <w:rPr>
          <w:rFonts w:ascii="Arial" w:hAnsi="Arial" w:cs="Arial"/>
        </w:rPr>
        <w:t xml:space="preserve"> </w:t>
      </w:r>
    </w:p>
    <w:p w14:paraId="5908F177" w14:textId="77777777" w:rsidR="00AE2266" w:rsidRPr="00EF1216" w:rsidRDefault="00AE2266" w:rsidP="0067106B">
      <w:pPr>
        <w:pStyle w:val="ListParagraph"/>
        <w:numPr>
          <w:ilvl w:val="0"/>
          <w:numId w:val="23"/>
        </w:numPr>
        <w:jc w:val="both"/>
        <w:rPr>
          <w:rFonts w:ascii="Arial" w:hAnsi="Arial" w:cs="Arial"/>
        </w:rPr>
      </w:pPr>
      <w:r w:rsidRPr="00EF1216">
        <w:rPr>
          <w:rFonts w:ascii="Arial" w:hAnsi="Arial" w:cs="Arial"/>
        </w:rPr>
        <w:t>U</w:t>
      </w:r>
      <w:r w:rsidR="000562DE" w:rsidRPr="00EF1216">
        <w:rPr>
          <w:rFonts w:ascii="Arial" w:hAnsi="Arial" w:cs="Arial"/>
        </w:rPr>
        <w:t xml:space="preserve">sing colour-coded equipment and utensils, or practices such as labelling a child’s cup with their name if they have a milk allergy </w:t>
      </w:r>
    </w:p>
    <w:p w14:paraId="1E00896B" w14:textId="1930411B" w:rsidR="00AE2266" w:rsidRPr="00EF1216" w:rsidRDefault="00AE2266" w:rsidP="0067106B">
      <w:pPr>
        <w:pStyle w:val="ListParagraph"/>
        <w:numPr>
          <w:ilvl w:val="0"/>
          <w:numId w:val="23"/>
        </w:numPr>
        <w:jc w:val="both"/>
        <w:rPr>
          <w:rFonts w:ascii="Arial" w:hAnsi="Arial" w:cs="Arial"/>
        </w:rPr>
      </w:pPr>
      <w:r w:rsidRPr="00EF1216">
        <w:rPr>
          <w:rFonts w:ascii="Arial" w:hAnsi="Arial" w:cs="Arial"/>
        </w:rPr>
        <w:t>H</w:t>
      </w:r>
      <w:r w:rsidR="000562DE" w:rsidRPr="00EF1216">
        <w:rPr>
          <w:rFonts w:ascii="Arial" w:hAnsi="Arial" w:cs="Arial"/>
        </w:rPr>
        <w:t xml:space="preserve">aving separate preparation areas for foods that are allergens </w:t>
      </w:r>
    </w:p>
    <w:p w14:paraId="466EEDFE" w14:textId="6AC587BB" w:rsidR="00BF195D" w:rsidRPr="00EF1216" w:rsidRDefault="00AE2266" w:rsidP="0067106B">
      <w:pPr>
        <w:pStyle w:val="ListParagraph"/>
        <w:numPr>
          <w:ilvl w:val="0"/>
          <w:numId w:val="23"/>
        </w:numPr>
        <w:jc w:val="both"/>
        <w:rPr>
          <w:rFonts w:ascii="Arial" w:hAnsi="Arial" w:cs="Arial"/>
        </w:rPr>
      </w:pPr>
      <w:r w:rsidRPr="00EF1216">
        <w:rPr>
          <w:rFonts w:ascii="Arial" w:hAnsi="Arial" w:cs="Arial"/>
        </w:rPr>
        <w:t>H</w:t>
      </w:r>
      <w:r w:rsidR="000562DE" w:rsidRPr="00EF1216">
        <w:rPr>
          <w:rFonts w:ascii="Arial" w:hAnsi="Arial" w:cs="Arial"/>
        </w:rPr>
        <w:t xml:space="preserve">aving rules about visitors bringing food into </w:t>
      </w:r>
      <w:r w:rsidRPr="00EF1216">
        <w:rPr>
          <w:rFonts w:ascii="Arial" w:hAnsi="Arial" w:cs="Arial"/>
        </w:rPr>
        <w:t>the</w:t>
      </w:r>
      <w:r w:rsidR="000562DE" w:rsidRPr="00EF1216">
        <w:rPr>
          <w:rFonts w:ascii="Arial" w:hAnsi="Arial" w:cs="Arial"/>
        </w:rPr>
        <w:t xml:space="preserve"> setting</w:t>
      </w:r>
    </w:p>
    <w:p w14:paraId="792197CF" w14:textId="77777777" w:rsidR="007E24E0" w:rsidRPr="007E24E0" w:rsidRDefault="007E24E0" w:rsidP="007E24E0">
      <w:pPr>
        <w:jc w:val="both"/>
        <w:rPr>
          <w:rFonts w:cs="Arial"/>
          <w:sz w:val="24"/>
        </w:rPr>
      </w:pPr>
      <w:r w:rsidRPr="007E24E0">
        <w:rPr>
          <w:rFonts w:cs="Arial"/>
          <w:sz w:val="24"/>
        </w:rPr>
        <w:t xml:space="preserve">If a child is experiencing a severe allergic reaction and an autoinjector (sometimes referred to as an EpiPen) has been provided by the parent/carer, this can be administered, and 999 will be called. </w:t>
      </w:r>
    </w:p>
    <w:p w14:paraId="5008DCD3" w14:textId="77777777" w:rsidR="00D378D7" w:rsidRPr="00EF1216" w:rsidRDefault="00D378D7" w:rsidP="0067106B">
      <w:pPr>
        <w:jc w:val="both"/>
        <w:rPr>
          <w:rFonts w:cs="Arial"/>
          <w:sz w:val="24"/>
        </w:rPr>
      </w:pPr>
    </w:p>
    <w:p w14:paraId="39375EA7" w14:textId="6D23D52D" w:rsidR="007F08F9" w:rsidRPr="00EF1216" w:rsidRDefault="007F08F9" w:rsidP="0067106B">
      <w:pPr>
        <w:jc w:val="both"/>
        <w:rPr>
          <w:rFonts w:cs="Arial"/>
          <w:b/>
          <w:bCs/>
          <w:sz w:val="24"/>
        </w:rPr>
      </w:pPr>
      <w:r w:rsidRPr="00EF1216">
        <w:rPr>
          <w:rFonts w:cs="Arial"/>
          <w:b/>
          <w:bCs/>
          <w:sz w:val="24"/>
        </w:rPr>
        <w:t xml:space="preserve">Intolerances </w:t>
      </w:r>
    </w:p>
    <w:p w14:paraId="1C2CC848" w14:textId="77777777" w:rsidR="00D378D7" w:rsidRPr="00EF1216" w:rsidRDefault="00D378D7" w:rsidP="0067106B">
      <w:pPr>
        <w:jc w:val="both"/>
        <w:rPr>
          <w:rFonts w:cs="Arial"/>
          <w:b/>
          <w:bCs/>
          <w:sz w:val="24"/>
        </w:rPr>
      </w:pPr>
    </w:p>
    <w:p w14:paraId="3BD81ED6" w14:textId="279A1410" w:rsidR="007F08F9" w:rsidRPr="00EF1216" w:rsidRDefault="007F08F9" w:rsidP="0067106B">
      <w:pPr>
        <w:jc w:val="both"/>
        <w:rPr>
          <w:rFonts w:cs="Arial"/>
          <w:sz w:val="24"/>
        </w:rPr>
      </w:pPr>
      <w:r w:rsidRPr="00EF1216">
        <w:rPr>
          <w:rFonts w:cs="Arial"/>
          <w:sz w:val="24"/>
        </w:rPr>
        <w:t>Food intolerances are typically not life-threatening but can cause unpleasant symptoms such as pain, rashes and diarrhoea, and thus w</w:t>
      </w:r>
      <w:r w:rsidR="00D378D7" w:rsidRPr="00EF1216">
        <w:rPr>
          <w:rFonts w:cs="Arial"/>
          <w:sz w:val="24"/>
        </w:rPr>
        <w:t xml:space="preserve">ill be </w:t>
      </w:r>
      <w:r w:rsidRPr="00EF1216">
        <w:rPr>
          <w:rFonts w:cs="Arial"/>
          <w:sz w:val="24"/>
        </w:rPr>
        <w:t>treat</w:t>
      </w:r>
      <w:r w:rsidR="00D378D7" w:rsidRPr="00EF1216">
        <w:rPr>
          <w:rFonts w:cs="Arial"/>
          <w:sz w:val="24"/>
        </w:rPr>
        <w:t>ed</w:t>
      </w:r>
      <w:r w:rsidRPr="00EF1216">
        <w:rPr>
          <w:rFonts w:cs="Arial"/>
          <w:sz w:val="24"/>
        </w:rPr>
        <w:t xml:space="preserve"> seriously. If necessary, the setting staff can assist with creating a food diary to inform </w:t>
      </w:r>
      <w:r w:rsidR="00DB3CE7" w:rsidRPr="00EF1216">
        <w:rPr>
          <w:rFonts w:cs="Arial"/>
          <w:sz w:val="24"/>
        </w:rPr>
        <w:t xml:space="preserve">parents/carers </w:t>
      </w:r>
      <w:r w:rsidRPr="00EF1216">
        <w:rPr>
          <w:rFonts w:cs="Arial"/>
          <w:sz w:val="24"/>
        </w:rPr>
        <w:t xml:space="preserve">of what the child is eating at </w:t>
      </w:r>
      <w:r w:rsidR="00DB3CE7" w:rsidRPr="00EF1216">
        <w:rPr>
          <w:rFonts w:cs="Arial"/>
          <w:sz w:val="24"/>
        </w:rPr>
        <w:t>the</w:t>
      </w:r>
      <w:r w:rsidR="00BF195D" w:rsidRPr="00EF1216">
        <w:rPr>
          <w:rFonts w:cs="Arial"/>
          <w:sz w:val="24"/>
        </w:rPr>
        <w:t xml:space="preserve"> setting </w:t>
      </w:r>
      <w:r w:rsidR="00DB3CE7" w:rsidRPr="00EF1216">
        <w:rPr>
          <w:rFonts w:cs="Arial"/>
          <w:sz w:val="24"/>
        </w:rPr>
        <w:t>this can be passed on to a medical professional, to aid diagnosis.</w:t>
      </w:r>
    </w:p>
    <w:p w14:paraId="787DC345" w14:textId="77777777" w:rsidR="00F50468" w:rsidRPr="00EF1216" w:rsidRDefault="00F50468" w:rsidP="0067106B">
      <w:pPr>
        <w:jc w:val="both"/>
        <w:rPr>
          <w:rFonts w:cs="Arial"/>
          <w:sz w:val="24"/>
        </w:rPr>
      </w:pPr>
    </w:p>
    <w:p w14:paraId="560C9EEF" w14:textId="3F47144D" w:rsidR="00845353" w:rsidRPr="00EF1216" w:rsidRDefault="00845353" w:rsidP="0067106B">
      <w:pPr>
        <w:jc w:val="both"/>
        <w:rPr>
          <w:rFonts w:cs="Arial"/>
          <w:b/>
          <w:bCs/>
          <w:sz w:val="24"/>
        </w:rPr>
      </w:pPr>
      <w:r w:rsidRPr="00EF1216">
        <w:rPr>
          <w:rFonts w:cs="Arial"/>
          <w:b/>
          <w:bCs/>
          <w:sz w:val="24"/>
        </w:rPr>
        <w:t>Pack</w:t>
      </w:r>
      <w:r w:rsidR="009E1E59" w:rsidRPr="00EF1216">
        <w:rPr>
          <w:rFonts w:cs="Arial"/>
          <w:b/>
          <w:bCs/>
          <w:sz w:val="24"/>
        </w:rPr>
        <w:t>ed</w:t>
      </w:r>
      <w:r w:rsidRPr="00EF1216">
        <w:rPr>
          <w:rFonts w:cs="Arial"/>
          <w:b/>
          <w:bCs/>
          <w:sz w:val="24"/>
        </w:rPr>
        <w:t xml:space="preserve"> lunches</w:t>
      </w:r>
    </w:p>
    <w:p w14:paraId="56A202CC" w14:textId="77777777" w:rsidR="00D378D7" w:rsidRPr="00EF1216" w:rsidRDefault="00D378D7" w:rsidP="0067106B">
      <w:pPr>
        <w:jc w:val="both"/>
        <w:rPr>
          <w:rFonts w:cs="Arial"/>
          <w:b/>
          <w:bCs/>
          <w:sz w:val="24"/>
        </w:rPr>
      </w:pPr>
    </w:p>
    <w:p w14:paraId="78BA95E3" w14:textId="456FA318" w:rsidR="00845353" w:rsidRPr="00EF1216" w:rsidRDefault="00522BA4" w:rsidP="0067106B">
      <w:pPr>
        <w:jc w:val="both"/>
        <w:rPr>
          <w:rFonts w:cs="Arial"/>
          <w:sz w:val="24"/>
        </w:rPr>
      </w:pPr>
      <w:r w:rsidRPr="00EF1216">
        <w:rPr>
          <w:rFonts w:cs="Arial"/>
          <w:sz w:val="24"/>
        </w:rPr>
        <w:t>Food brought in from home should be healthy and provide</w:t>
      </w:r>
      <w:r w:rsidR="00D378D7" w:rsidRPr="00EF1216">
        <w:rPr>
          <w:rFonts w:cs="Arial"/>
          <w:sz w:val="24"/>
        </w:rPr>
        <w:t xml:space="preserve"> a</w:t>
      </w:r>
      <w:r w:rsidRPr="00EF1216">
        <w:rPr>
          <w:rFonts w:cs="Arial"/>
          <w:sz w:val="24"/>
        </w:rPr>
        <w:t xml:space="preserve"> protein source, a portion of carbohydrate</w:t>
      </w:r>
      <w:r w:rsidR="00D378D7" w:rsidRPr="00EF1216">
        <w:rPr>
          <w:rFonts w:cs="Arial"/>
          <w:sz w:val="24"/>
        </w:rPr>
        <w:t>, a portion of dairy and a portion of fruit and vegetable</w:t>
      </w:r>
      <w:r w:rsidR="005A30B6" w:rsidRPr="00EF1216">
        <w:rPr>
          <w:rFonts w:cs="Arial"/>
          <w:sz w:val="24"/>
        </w:rPr>
        <w:t>.</w:t>
      </w:r>
      <w:r w:rsidR="00E1557F" w:rsidRPr="00EF1216">
        <w:rPr>
          <w:rFonts w:cs="Arial"/>
          <w:sz w:val="24"/>
        </w:rPr>
        <w:t xml:space="preserve"> </w:t>
      </w:r>
      <w:r w:rsidR="00D378D7" w:rsidRPr="00EF1216">
        <w:rPr>
          <w:rFonts w:cs="Arial"/>
          <w:sz w:val="24"/>
        </w:rPr>
        <w:t>F</w:t>
      </w:r>
      <w:r w:rsidR="00E1557F" w:rsidRPr="00EF1216">
        <w:rPr>
          <w:rFonts w:cs="Arial"/>
          <w:sz w:val="24"/>
        </w:rPr>
        <w:t>oods high in saturated fat, salt, and/or sugars like cakes, sweet and savoury pastries, biscuits, crisps, chocolate and other confectionary</w:t>
      </w:r>
      <w:r w:rsidR="00D378D7" w:rsidRPr="00EF1216">
        <w:rPr>
          <w:rFonts w:cs="Arial"/>
          <w:sz w:val="24"/>
        </w:rPr>
        <w:t xml:space="preserve"> are not appropriate to include in packed lunches</w:t>
      </w:r>
      <w:r w:rsidR="00E1557F" w:rsidRPr="00EF1216">
        <w:rPr>
          <w:rFonts w:cs="Arial"/>
          <w:sz w:val="24"/>
        </w:rPr>
        <w:t xml:space="preserve">. </w:t>
      </w:r>
      <w:r w:rsidR="002D3139" w:rsidRPr="00EF1216">
        <w:rPr>
          <w:rFonts w:cs="Arial"/>
          <w:sz w:val="24"/>
        </w:rPr>
        <w:t>This includes f</w:t>
      </w:r>
      <w:r w:rsidR="00E1557F" w:rsidRPr="00EF1216">
        <w:rPr>
          <w:rFonts w:cs="Arial"/>
          <w:sz w:val="24"/>
        </w:rPr>
        <w:t>ood containing artificial sweeteners as they may encourage children to prefer very sweet foods</w:t>
      </w:r>
      <w:r w:rsidR="00CC4532" w:rsidRPr="00EF1216">
        <w:rPr>
          <w:rFonts w:cs="Arial"/>
          <w:sz w:val="24"/>
        </w:rPr>
        <w:t xml:space="preserve">. If these foods are found in </w:t>
      </w:r>
      <w:r w:rsidR="00B97F67" w:rsidRPr="00EF1216">
        <w:rPr>
          <w:rFonts w:cs="Arial"/>
          <w:sz w:val="24"/>
        </w:rPr>
        <w:t xml:space="preserve">a </w:t>
      </w:r>
      <w:r w:rsidR="00CC4532" w:rsidRPr="00EF1216">
        <w:rPr>
          <w:rFonts w:cs="Arial"/>
          <w:sz w:val="24"/>
        </w:rPr>
        <w:t>child’s lunchbox</w:t>
      </w:r>
      <w:r w:rsidR="00B97F67" w:rsidRPr="00EF1216">
        <w:rPr>
          <w:rFonts w:cs="Arial"/>
          <w:sz w:val="24"/>
        </w:rPr>
        <w:t>, the procedure is to</w:t>
      </w:r>
      <w:r w:rsidR="003616D2" w:rsidRPr="00EF1216">
        <w:rPr>
          <w:rFonts w:cs="Arial"/>
          <w:sz w:val="24"/>
        </w:rPr>
        <w:t xml:space="preserve"> </w:t>
      </w:r>
      <w:r w:rsidR="003616D2" w:rsidRPr="00EF1216">
        <w:rPr>
          <w:rFonts w:cs="Arial"/>
          <w:sz w:val="24"/>
          <w:highlight w:val="yellow"/>
        </w:rPr>
        <w:t>…</w:t>
      </w:r>
      <w:r w:rsidR="003616D2" w:rsidRPr="00EF1216">
        <w:rPr>
          <w:rFonts w:cs="Arial"/>
          <w:sz w:val="24"/>
        </w:rPr>
        <w:t xml:space="preserve"> </w:t>
      </w:r>
      <w:r w:rsidR="00CC4532" w:rsidRPr="00EF1216">
        <w:rPr>
          <w:rFonts w:cs="Arial"/>
          <w:sz w:val="24"/>
        </w:rPr>
        <w:t xml:space="preserve">If these foods are </w:t>
      </w:r>
      <w:r w:rsidR="003616D2" w:rsidRPr="00EF1216">
        <w:rPr>
          <w:rFonts w:cs="Arial"/>
          <w:sz w:val="24"/>
        </w:rPr>
        <w:t>persistently</w:t>
      </w:r>
      <w:r w:rsidR="00CC4532" w:rsidRPr="00EF1216">
        <w:rPr>
          <w:rFonts w:cs="Arial"/>
          <w:sz w:val="24"/>
        </w:rPr>
        <w:t xml:space="preserve"> included in </w:t>
      </w:r>
      <w:r w:rsidR="003616D2" w:rsidRPr="00EF1216">
        <w:rPr>
          <w:rFonts w:cs="Arial"/>
          <w:sz w:val="24"/>
        </w:rPr>
        <w:t>a</w:t>
      </w:r>
      <w:r w:rsidR="00CC4532" w:rsidRPr="00EF1216">
        <w:rPr>
          <w:rFonts w:cs="Arial"/>
          <w:sz w:val="24"/>
        </w:rPr>
        <w:t xml:space="preserve"> child’s lunchbox</w:t>
      </w:r>
      <w:r w:rsidR="005B665F" w:rsidRPr="00EF1216">
        <w:rPr>
          <w:rFonts w:cs="Arial"/>
          <w:sz w:val="24"/>
        </w:rPr>
        <w:t xml:space="preserve"> the setting will </w:t>
      </w:r>
      <w:r w:rsidR="003616D2" w:rsidRPr="00EF1216">
        <w:rPr>
          <w:rFonts w:cs="Arial"/>
          <w:sz w:val="24"/>
          <w:highlight w:val="yellow"/>
        </w:rPr>
        <w:t>…</w:t>
      </w:r>
    </w:p>
    <w:p w14:paraId="10C7BA2B" w14:textId="77777777" w:rsidR="00B01315" w:rsidRPr="00EF1216" w:rsidRDefault="00B01315" w:rsidP="0067106B">
      <w:pPr>
        <w:jc w:val="both"/>
        <w:rPr>
          <w:rFonts w:cs="Arial"/>
          <w:sz w:val="24"/>
        </w:rPr>
      </w:pPr>
    </w:p>
    <w:p w14:paraId="62099152" w14:textId="421BF1BC" w:rsidR="005B665F" w:rsidRPr="00EF1216" w:rsidRDefault="00B01315" w:rsidP="0067106B">
      <w:pPr>
        <w:jc w:val="both"/>
        <w:rPr>
          <w:rFonts w:cs="Arial"/>
          <w:i/>
          <w:iCs/>
          <w:sz w:val="24"/>
        </w:rPr>
      </w:pPr>
      <w:r w:rsidRPr="00EF1216">
        <w:rPr>
          <w:rFonts w:cs="Arial"/>
          <w:i/>
          <w:iCs/>
          <w:sz w:val="24"/>
          <w:highlight w:val="yellow"/>
        </w:rPr>
        <w:t xml:space="preserve">State whether refrigeration is available – if not, let parents/carers know they must provide an icepack to keep food fresh until lunchtime. Also state if you </w:t>
      </w:r>
      <w:proofErr w:type="gramStart"/>
      <w:r w:rsidRPr="00EF1216">
        <w:rPr>
          <w:rFonts w:cs="Arial"/>
          <w:i/>
          <w:iCs/>
          <w:sz w:val="24"/>
          <w:highlight w:val="yellow"/>
        </w:rPr>
        <w:t>are able to</w:t>
      </w:r>
      <w:proofErr w:type="gramEnd"/>
      <w:r w:rsidRPr="00EF1216">
        <w:rPr>
          <w:rFonts w:cs="Arial"/>
          <w:i/>
          <w:iCs/>
          <w:sz w:val="24"/>
          <w:highlight w:val="yellow"/>
        </w:rPr>
        <w:t xml:space="preserve"> reheat food – if not, are they able to provide a food flask to keep food hot until lunch?</w:t>
      </w:r>
      <w:r w:rsidRPr="00EF1216">
        <w:rPr>
          <w:rFonts w:cs="Arial"/>
          <w:i/>
          <w:iCs/>
          <w:sz w:val="24"/>
        </w:rPr>
        <w:t xml:space="preserve"> </w:t>
      </w:r>
    </w:p>
    <w:p w14:paraId="69C87FB8" w14:textId="77777777" w:rsidR="0081442D" w:rsidRPr="00EF1216" w:rsidRDefault="0081442D" w:rsidP="0067106B">
      <w:pPr>
        <w:jc w:val="both"/>
        <w:rPr>
          <w:rFonts w:cs="Arial"/>
          <w:sz w:val="24"/>
        </w:rPr>
      </w:pPr>
    </w:p>
    <w:p w14:paraId="792B15C9" w14:textId="77777777" w:rsidR="00B97F67" w:rsidRPr="00EF1216" w:rsidRDefault="00CC4532" w:rsidP="00B97F67">
      <w:pPr>
        <w:jc w:val="both"/>
        <w:rPr>
          <w:rFonts w:cs="Arial"/>
          <w:sz w:val="24"/>
        </w:rPr>
      </w:pPr>
      <w:r w:rsidRPr="00EF1216">
        <w:rPr>
          <w:rFonts w:cs="Arial"/>
          <w:sz w:val="24"/>
        </w:rPr>
        <w:t>Please see the below links for inspirations for healthy lunchbox foods:</w:t>
      </w:r>
      <w:r w:rsidR="00B97F67" w:rsidRPr="00EF1216">
        <w:rPr>
          <w:rFonts w:cs="Arial"/>
          <w:sz w:val="24"/>
        </w:rPr>
        <w:t xml:space="preserve"> </w:t>
      </w:r>
    </w:p>
    <w:p w14:paraId="10F74C87" w14:textId="77777777" w:rsidR="00B97F67" w:rsidRPr="00EF1216" w:rsidRDefault="00B97F67" w:rsidP="0067106B">
      <w:pPr>
        <w:pStyle w:val="ListParagraph"/>
        <w:numPr>
          <w:ilvl w:val="0"/>
          <w:numId w:val="25"/>
        </w:numPr>
        <w:jc w:val="both"/>
        <w:rPr>
          <w:rFonts w:ascii="Arial" w:hAnsi="Arial" w:cs="Arial"/>
          <w:color w:val="0B769F" w:themeColor="accent4" w:themeShade="BF"/>
        </w:rPr>
      </w:pPr>
      <w:hyperlink r:id="rId8" w:history="1">
        <w:r w:rsidRPr="00EF1216">
          <w:rPr>
            <w:rStyle w:val="Hyperlink"/>
            <w:rFonts w:ascii="Arial" w:eastAsia="Times New Roman" w:hAnsi="Arial" w:cs="Arial"/>
            <w:color w:val="0B769F" w:themeColor="accent4" w:themeShade="BF"/>
          </w:rPr>
          <w:t>Growing Healthy Families</w:t>
        </w:r>
      </w:hyperlink>
    </w:p>
    <w:p w14:paraId="0D0542ED" w14:textId="1482C46C" w:rsidR="00CC4532" w:rsidRPr="00EF1216" w:rsidRDefault="00CC4532" w:rsidP="0067106B">
      <w:pPr>
        <w:pStyle w:val="ListParagraph"/>
        <w:numPr>
          <w:ilvl w:val="0"/>
          <w:numId w:val="25"/>
        </w:numPr>
        <w:jc w:val="both"/>
        <w:rPr>
          <w:rFonts w:ascii="Arial" w:hAnsi="Arial" w:cs="Arial"/>
          <w:color w:val="0B769F" w:themeColor="accent4" w:themeShade="BF"/>
        </w:rPr>
      </w:pPr>
      <w:r w:rsidRPr="00EF1216">
        <w:rPr>
          <w:rFonts w:ascii="Arial" w:hAnsi="Arial" w:cs="Arial"/>
        </w:rPr>
        <w:t xml:space="preserve">NHS </w:t>
      </w:r>
      <w:r w:rsidR="005B665F" w:rsidRPr="00EF1216">
        <w:rPr>
          <w:rFonts w:ascii="Arial" w:hAnsi="Arial" w:cs="Arial"/>
        </w:rPr>
        <w:t>Better Health</w:t>
      </w:r>
      <w:r w:rsidR="00B97F67" w:rsidRPr="00EF1216">
        <w:rPr>
          <w:rFonts w:ascii="Arial" w:hAnsi="Arial" w:cs="Arial"/>
        </w:rPr>
        <w:t xml:space="preserve">: </w:t>
      </w:r>
      <w:hyperlink r:id="rId9" w:history="1">
        <w:r w:rsidRPr="00EF1216">
          <w:rPr>
            <w:rStyle w:val="Hyperlink"/>
            <w:rFonts w:ascii="Arial" w:hAnsi="Arial" w:cs="Arial"/>
            <w:color w:val="0B769F" w:themeColor="accent4" w:themeShade="BF"/>
          </w:rPr>
          <w:t>Lunchbox ideas and recipes – Healthier Families - NHS</w:t>
        </w:r>
      </w:hyperlink>
    </w:p>
    <w:p w14:paraId="443228DB" w14:textId="77777777" w:rsidR="009E1E59" w:rsidRPr="00EF1216" w:rsidRDefault="009E1E59" w:rsidP="0067106B">
      <w:pPr>
        <w:jc w:val="both"/>
        <w:rPr>
          <w:rFonts w:cs="Arial"/>
          <w:sz w:val="24"/>
        </w:rPr>
      </w:pPr>
    </w:p>
    <w:p w14:paraId="3BF8EE28" w14:textId="79170233" w:rsidR="009E1E59" w:rsidRPr="00EF1216" w:rsidRDefault="009E1E59" w:rsidP="0067106B">
      <w:pPr>
        <w:jc w:val="both"/>
        <w:rPr>
          <w:rFonts w:cs="Arial"/>
          <w:b/>
          <w:bCs/>
          <w:sz w:val="24"/>
        </w:rPr>
      </w:pPr>
      <w:r w:rsidRPr="00EF1216">
        <w:rPr>
          <w:rFonts w:cs="Arial"/>
          <w:b/>
          <w:bCs/>
          <w:sz w:val="24"/>
        </w:rPr>
        <w:t>Drinks</w:t>
      </w:r>
    </w:p>
    <w:p w14:paraId="23B3E633" w14:textId="77777777" w:rsidR="00B97F67" w:rsidRPr="00EF1216" w:rsidRDefault="00B97F67" w:rsidP="0067106B">
      <w:pPr>
        <w:jc w:val="both"/>
        <w:rPr>
          <w:rFonts w:cs="Arial"/>
          <w:b/>
          <w:bCs/>
          <w:sz w:val="24"/>
        </w:rPr>
      </w:pPr>
    </w:p>
    <w:p w14:paraId="2FA79C7F" w14:textId="4F2619EF" w:rsidR="00BA3823" w:rsidRPr="00EF1216" w:rsidRDefault="005B665F" w:rsidP="0067106B">
      <w:pPr>
        <w:jc w:val="both"/>
        <w:rPr>
          <w:rFonts w:cs="Arial"/>
          <w:sz w:val="24"/>
        </w:rPr>
      </w:pPr>
      <w:r w:rsidRPr="00EF1216">
        <w:rPr>
          <w:rFonts w:cs="Arial"/>
          <w:sz w:val="24"/>
        </w:rPr>
        <w:t xml:space="preserve">The only drinks provided in the setting are water and milk (or </w:t>
      </w:r>
      <w:proofErr w:type="gramStart"/>
      <w:r w:rsidR="00B97F67" w:rsidRPr="00EF1216">
        <w:rPr>
          <w:rFonts w:cs="Arial"/>
          <w:sz w:val="24"/>
        </w:rPr>
        <w:t>a</w:t>
      </w:r>
      <w:proofErr w:type="gramEnd"/>
      <w:r w:rsidR="00B97F67" w:rsidRPr="00EF1216">
        <w:rPr>
          <w:rFonts w:cs="Arial"/>
          <w:sz w:val="24"/>
        </w:rPr>
        <w:t xml:space="preserve"> </w:t>
      </w:r>
      <w:r w:rsidRPr="00EF1216">
        <w:rPr>
          <w:rFonts w:cs="Arial"/>
          <w:sz w:val="24"/>
        </w:rPr>
        <w:t>unsweetened</w:t>
      </w:r>
      <w:r w:rsidR="00B97F67" w:rsidRPr="00EF1216">
        <w:rPr>
          <w:rFonts w:cs="Arial"/>
          <w:sz w:val="24"/>
        </w:rPr>
        <w:t xml:space="preserve"> non-dairy</w:t>
      </w:r>
      <w:r w:rsidRPr="00EF1216">
        <w:rPr>
          <w:rFonts w:cs="Arial"/>
          <w:sz w:val="24"/>
        </w:rPr>
        <w:t xml:space="preserve"> alternative)</w:t>
      </w:r>
      <w:r w:rsidR="00463D7D" w:rsidRPr="00EF1216">
        <w:rPr>
          <w:rFonts w:cs="Arial"/>
          <w:sz w:val="24"/>
        </w:rPr>
        <w:t xml:space="preserve">. This extends to </w:t>
      </w:r>
      <w:r w:rsidR="00B97F67" w:rsidRPr="00EF1216">
        <w:rPr>
          <w:rFonts w:cs="Arial"/>
          <w:sz w:val="24"/>
        </w:rPr>
        <w:t>lunchboxes;</w:t>
      </w:r>
      <w:r w:rsidR="00463D7D" w:rsidRPr="00EF1216">
        <w:rPr>
          <w:rFonts w:cs="Arial"/>
          <w:sz w:val="24"/>
        </w:rPr>
        <w:t xml:space="preserve"> therefore</w:t>
      </w:r>
      <w:r w:rsidR="0068641B" w:rsidRPr="00EF1216">
        <w:rPr>
          <w:rFonts w:cs="Arial"/>
          <w:sz w:val="24"/>
        </w:rPr>
        <w:t xml:space="preserve"> parents/carers should refrain from providing</w:t>
      </w:r>
      <w:r w:rsidR="00367606" w:rsidRPr="00EF1216">
        <w:rPr>
          <w:rFonts w:cs="Arial"/>
          <w:sz w:val="24"/>
        </w:rPr>
        <w:t xml:space="preserve"> any other drinks including</w:t>
      </w:r>
      <w:r w:rsidR="00463D7D" w:rsidRPr="00EF1216">
        <w:rPr>
          <w:rFonts w:cs="Arial"/>
          <w:sz w:val="24"/>
        </w:rPr>
        <w:t xml:space="preserve"> fizzy drinks, juices or squash</w:t>
      </w:r>
      <w:r w:rsidR="009B0997">
        <w:rPr>
          <w:rFonts w:cs="Arial"/>
          <w:sz w:val="24"/>
        </w:rPr>
        <w:t xml:space="preserve"> (including diluted squash)</w:t>
      </w:r>
      <w:r w:rsidR="00463D7D" w:rsidRPr="00EF1216">
        <w:rPr>
          <w:rFonts w:cs="Arial"/>
          <w:sz w:val="24"/>
        </w:rPr>
        <w:t xml:space="preserve">. </w:t>
      </w:r>
    </w:p>
    <w:p w14:paraId="3ECCF7AA" w14:textId="77777777" w:rsidR="00BA3823" w:rsidRPr="00EF1216" w:rsidRDefault="00BA3823" w:rsidP="0067106B">
      <w:pPr>
        <w:jc w:val="both"/>
        <w:rPr>
          <w:rFonts w:cs="Arial"/>
          <w:sz w:val="24"/>
        </w:rPr>
      </w:pPr>
    </w:p>
    <w:p w14:paraId="0B885E58" w14:textId="31A24CAF" w:rsidR="00BA3823" w:rsidRPr="00EF1216" w:rsidRDefault="00A92116" w:rsidP="0067106B">
      <w:pPr>
        <w:jc w:val="both"/>
        <w:rPr>
          <w:rFonts w:cs="Arial"/>
          <w:sz w:val="24"/>
        </w:rPr>
      </w:pPr>
      <w:r w:rsidRPr="00EF1216">
        <w:rPr>
          <w:rFonts w:cs="Arial"/>
          <w:sz w:val="24"/>
        </w:rPr>
        <w:lastRenderedPageBreak/>
        <w:t>Formula milks marketed for children aged 12 months and over (such as ‘</w:t>
      </w:r>
      <w:proofErr w:type="gramStart"/>
      <w:r w:rsidRPr="00EF1216">
        <w:rPr>
          <w:rFonts w:cs="Arial"/>
          <w:sz w:val="24"/>
        </w:rPr>
        <w:t>growing-up</w:t>
      </w:r>
      <w:proofErr w:type="gramEnd"/>
      <w:r w:rsidRPr="00EF1216">
        <w:rPr>
          <w:rFonts w:cs="Arial"/>
          <w:sz w:val="24"/>
        </w:rPr>
        <w:t xml:space="preserve">’ milks and other ‘toddler’ milks) are not necessary. </w:t>
      </w:r>
      <w:r w:rsidR="00BA3823" w:rsidRPr="00EF1216">
        <w:rPr>
          <w:rFonts w:cs="Arial"/>
          <w:sz w:val="24"/>
        </w:rPr>
        <w:t xml:space="preserve">Children over the age of 6 months will be </w:t>
      </w:r>
      <w:r w:rsidRPr="00EF1216">
        <w:rPr>
          <w:rFonts w:cs="Arial"/>
          <w:sz w:val="24"/>
        </w:rPr>
        <w:t>supported</w:t>
      </w:r>
      <w:r w:rsidR="00BA3823" w:rsidRPr="00EF1216">
        <w:rPr>
          <w:rFonts w:cs="Arial"/>
          <w:sz w:val="24"/>
        </w:rPr>
        <w:t xml:space="preserve"> to drink from an open-top cup and baby bottle use will be discouraged after 12 months.</w:t>
      </w:r>
    </w:p>
    <w:p w14:paraId="10DED8DE" w14:textId="77777777" w:rsidR="00241911" w:rsidRPr="00EF1216" w:rsidRDefault="00241911" w:rsidP="0067106B">
      <w:pPr>
        <w:jc w:val="both"/>
        <w:rPr>
          <w:rFonts w:cs="Arial"/>
          <w:sz w:val="24"/>
        </w:rPr>
      </w:pPr>
    </w:p>
    <w:p w14:paraId="6229BBB2" w14:textId="77777777" w:rsidR="00BA3823" w:rsidRPr="00EF1216" w:rsidRDefault="00BA3823" w:rsidP="0067106B">
      <w:pPr>
        <w:jc w:val="both"/>
        <w:rPr>
          <w:rFonts w:cs="Arial"/>
          <w:sz w:val="24"/>
        </w:rPr>
      </w:pPr>
    </w:p>
    <w:p w14:paraId="0BE68970" w14:textId="50E6E356" w:rsidR="00BA3823" w:rsidRPr="00EF1216" w:rsidRDefault="00BA3823" w:rsidP="0067106B">
      <w:pPr>
        <w:jc w:val="both"/>
        <w:rPr>
          <w:rFonts w:cs="Arial"/>
          <w:b/>
          <w:bCs/>
          <w:sz w:val="24"/>
        </w:rPr>
      </w:pPr>
      <w:r w:rsidRPr="00EF1216">
        <w:rPr>
          <w:rFonts w:cs="Arial"/>
          <w:b/>
          <w:bCs/>
          <w:sz w:val="24"/>
        </w:rPr>
        <w:t>Food and dining environment</w:t>
      </w:r>
    </w:p>
    <w:p w14:paraId="43BE6646" w14:textId="77777777" w:rsidR="00B97F67" w:rsidRPr="00EF1216" w:rsidRDefault="00B97F67" w:rsidP="0067106B">
      <w:pPr>
        <w:jc w:val="both"/>
        <w:rPr>
          <w:rFonts w:cs="Arial"/>
          <w:b/>
          <w:bCs/>
          <w:sz w:val="24"/>
        </w:rPr>
      </w:pPr>
    </w:p>
    <w:p w14:paraId="4D1DC342" w14:textId="47740745" w:rsidR="00BA3823" w:rsidRPr="00EF1216" w:rsidRDefault="00BA3823" w:rsidP="0067106B">
      <w:pPr>
        <w:jc w:val="both"/>
        <w:rPr>
          <w:rFonts w:cs="Arial"/>
          <w:sz w:val="24"/>
        </w:rPr>
      </w:pPr>
      <w:r w:rsidRPr="00EF1216">
        <w:rPr>
          <w:rFonts w:cs="Arial"/>
          <w:sz w:val="24"/>
        </w:rPr>
        <w:t xml:space="preserve">Children are required to wash their hands before every meal/snack or food-related activity.  </w:t>
      </w:r>
      <w:r w:rsidR="0068641B" w:rsidRPr="00EF1216">
        <w:rPr>
          <w:rFonts w:cs="Arial"/>
          <w:sz w:val="24"/>
        </w:rPr>
        <w:t>To encourage i</w:t>
      </w:r>
      <w:r w:rsidRPr="00EF1216">
        <w:rPr>
          <w:rFonts w:cs="Arial"/>
          <w:sz w:val="24"/>
        </w:rPr>
        <w:t>ndependence and social interaction at the table</w:t>
      </w:r>
      <w:r w:rsidR="0068641B" w:rsidRPr="00EF1216">
        <w:rPr>
          <w:rFonts w:cs="Arial"/>
          <w:sz w:val="24"/>
        </w:rPr>
        <w:t>, children will</w:t>
      </w:r>
      <w:r w:rsidRPr="00EF1216">
        <w:rPr>
          <w:rFonts w:cs="Arial"/>
          <w:sz w:val="24"/>
        </w:rPr>
        <w:t>:</w:t>
      </w:r>
    </w:p>
    <w:p w14:paraId="03510A55" w14:textId="79803DE5" w:rsidR="00BA3823" w:rsidRPr="00EF1216" w:rsidRDefault="0068641B" w:rsidP="0067106B">
      <w:pPr>
        <w:pStyle w:val="NoSpacing"/>
        <w:numPr>
          <w:ilvl w:val="0"/>
          <w:numId w:val="8"/>
        </w:numPr>
        <w:jc w:val="both"/>
        <w:rPr>
          <w:rFonts w:cs="Arial"/>
          <w:sz w:val="24"/>
        </w:rPr>
      </w:pPr>
      <w:r w:rsidRPr="00EF1216">
        <w:rPr>
          <w:rFonts w:cs="Arial"/>
          <w:sz w:val="24"/>
        </w:rPr>
        <w:t>S</w:t>
      </w:r>
      <w:r w:rsidR="00BA3823" w:rsidRPr="00EF1216">
        <w:rPr>
          <w:rFonts w:cs="Arial"/>
          <w:sz w:val="24"/>
        </w:rPr>
        <w:t>it together a</w:t>
      </w:r>
      <w:r w:rsidR="00043D91" w:rsidRPr="00EF1216">
        <w:rPr>
          <w:rFonts w:cs="Arial"/>
          <w:sz w:val="24"/>
        </w:rPr>
        <w:t>t</w:t>
      </w:r>
      <w:r w:rsidR="00BA3823" w:rsidRPr="00EF1216">
        <w:rPr>
          <w:rFonts w:cs="Arial"/>
          <w:sz w:val="24"/>
        </w:rPr>
        <w:t xml:space="preserve"> the table</w:t>
      </w:r>
    </w:p>
    <w:p w14:paraId="7864E50C" w14:textId="23DC2474" w:rsidR="00043D91" w:rsidRPr="00EF1216" w:rsidRDefault="0068641B" w:rsidP="0067106B">
      <w:pPr>
        <w:pStyle w:val="NoSpacing"/>
        <w:numPr>
          <w:ilvl w:val="0"/>
          <w:numId w:val="8"/>
        </w:numPr>
        <w:jc w:val="both"/>
        <w:rPr>
          <w:rFonts w:cs="Arial"/>
          <w:sz w:val="24"/>
        </w:rPr>
      </w:pPr>
      <w:r w:rsidRPr="00EF1216">
        <w:rPr>
          <w:rFonts w:cs="Arial"/>
          <w:sz w:val="24"/>
        </w:rPr>
        <w:t>B</w:t>
      </w:r>
      <w:r w:rsidR="00043D91" w:rsidRPr="00EF1216">
        <w:rPr>
          <w:rFonts w:cs="Arial"/>
          <w:sz w:val="24"/>
        </w:rPr>
        <w:t>e supported to pour their own drinks</w:t>
      </w:r>
    </w:p>
    <w:p w14:paraId="4290E5B0" w14:textId="4A8570DA" w:rsidR="00043D91" w:rsidRPr="00EF1216" w:rsidRDefault="0068641B" w:rsidP="0067106B">
      <w:pPr>
        <w:pStyle w:val="NoSpacing"/>
        <w:numPr>
          <w:ilvl w:val="0"/>
          <w:numId w:val="8"/>
        </w:numPr>
        <w:jc w:val="both"/>
        <w:rPr>
          <w:rFonts w:cs="Arial"/>
          <w:sz w:val="24"/>
        </w:rPr>
      </w:pPr>
      <w:r w:rsidRPr="00EF1216">
        <w:rPr>
          <w:rFonts w:cs="Arial"/>
          <w:sz w:val="24"/>
        </w:rPr>
        <w:t>B</w:t>
      </w:r>
      <w:r w:rsidR="00043D91" w:rsidRPr="00EF1216">
        <w:rPr>
          <w:rFonts w:cs="Arial"/>
          <w:sz w:val="24"/>
        </w:rPr>
        <w:t xml:space="preserve">e able to serve themselves at meal or snack </w:t>
      </w:r>
    </w:p>
    <w:p w14:paraId="412CCE83" w14:textId="0A92E9D1" w:rsidR="00043D91" w:rsidRPr="00EF1216" w:rsidRDefault="0068641B" w:rsidP="0067106B">
      <w:pPr>
        <w:pStyle w:val="NoSpacing"/>
        <w:numPr>
          <w:ilvl w:val="0"/>
          <w:numId w:val="8"/>
        </w:numPr>
        <w:jc w:val="both"/>
        <w:rPr>
          <w:rFonts w:cs="Arial"/>
          <w:sz w:val="24"/>
        </w:rPr>
      </w:pPr>
      <w:r w:rsidRPr="00EF1216">
        <w:rPr>
          <w:rFonts w:cs="Arial"/>
          <w:sz w:val="24"/>
        </w:rPr>
        <w:t>B</w:t>
      </w:r>
      <w:r w:rsidR="00043D91" w:rsidRPr="00EF1216">
        <w:rPr>
          <w:rFonts w:cs="Arial"/>
          <w:sz w:val="24"/>
        </w:rPr>
        <w:t>e encouraged to clear away their own plates</w:t>
      </w:r>
    </w:p>
    <w:p w14:paraId="540DFAA3" w14:textId="77777777" w:rsidR="002D3139" w:rsidRPr="00EF1216" w:rsidRDefault="002D3139" w:rsidP="0067106B">
      <w:pPr>
        <w:pStyle w:val="NoSpacing"/>
        <w:jc w:val="both"/>
        <w:rPr>
          <w:rFonts w:cs="Arial"/>
          <w:sz w:val="24"/>
        </w:rPr>
      </w:pPr>
    </w:p>
    <w:p w14:paraId="4E72A96F" w14:textId="77777777" w:rsidR="00B97F67" w:rsidRPr="00EF1216" w:rsidRDefault="007F08F9" w:rsidP="0067106B">
      <w:pPr>
        <w:jc w:val="both"/>
        <w:rPr>
          <w:rFonts w:cs="Arial"/>
          <w:sz w:val="24"/>
        </w:rPr>
      </w:pPr>
      <w:r w:rsidRPr="00EF1216">
        <w:rPr>
          <w:rFonts w:cs="Arial"/>
          <w:sz w:val="24"/>
        </w:rPr>
        <w:t xml:space="preserve">Children will be seated at appropriately size chairs and tables, and use appropriately sized cutlery, cups, plates and bowls. </w:t>
      </w:r>
    </w:p>
    <w:p w14:paraId="29A10994" w14:textId="77777777" w:rsidR="00B97F67" w:rsidRPr="00EF1216" w:rsidRDefault="00B97F67" w:rsidP="0067106B">
      <w:pPr>
        <w:jc w:val="both"/>
        <w:rPr>
          <w:rFonts w:cs="Arial"/>
          <w:sz w:val="24"/>
        </w:rPr>
      </w:pPr>
    </w:p>
    <w:p w14:paraId="4D6031B1" w14:textId="2AEA25CD" w:rsidR="00DB3CE7" w:rsidRPr="00EF1216" w:rsidRDefault="007F08F9" w:rsidP="0067106B">
      <w:pPr>
        <w:jc w:val="both"/>
        <w:rPr>
          <w:rFonts w:cs="Arial"/>
          <w:sz w:val="24"/>
        </w:rPr>
      </w:pPr>
      <w:r w:rsidRPr="00EF1216">
        <w:rPr>
          <w:rFonts w:cs="Arial"/>
          <w:sz w:val="24"/>
        </w:rPr>
        <w:t xml:space="preserve">Staff </w:t>
      </w:r>
      <w:r w:rsidR="00B97F67" w:rsidRPr="00EF1216">
        <w:rPr>
          <w:rFonts w:cs="Arial"/>
          <w:sz w:val="24"/>
        </w:rPr>
        <w:t xml:space="preserve">will act as good role models but choosing healthy food and drink options and will </w:t>
      </w:r>
      <w:r w:rsidRPr="00EF1216">
        <w:rPr>
          <w:rFonts w:cs="Arial"/>
          <w:sz w:val="24"/>
        </w:rPr>
        <w:t>refrain from consuming sugar-sweetened drinks, fried or high salt and sugar foods in front of children</w:t>
      </w:r>
      <w:r w:rsidR="00B97F67" w:rsidRPr="00EF1216">
        <w:rPr>
          <w:rFonts w:cs="Arial"/>
          <w:sz w:val="24"/>
        </w:rPr>
        <w:t>. Staff will also</w:t>
      </w:r>
      <w:r w:rsidR="00DB3CE7" w:rsidRPr="00EF1216">
        <w:rPr>
          <w:rFonts w:cs="Arial"/>
          <w:sz w:val="24"/>
        </w:rPr>
        <w:t xml:space="preserve"> </w:t>
      </w:r>
      <w:r w:rsidR="00C345EF" w:rsidRPr="00EF1216">
        <w:rPr>
          <w:rFonts w:cs="Arial"/>
          <w:sz w:val="24"/>
        </w:rPr>
        <w:t>sit facing children whilst eating and</w:t>
      </w:r>
      <w:r w:rsidR="00DB3CE7" w:rsidRPr="00EF1216">
        <w:rPr>
          <w:rFonts w:cs="Arial"/>
          <w:sz w:val="24"/>
        </w:rPr>
        <w:t>:</w:t>
      </w:r>
    </w:p>
    <w:p w14:paraId="43C36FF8" w14:textId="4A737B30" w:rsidR="00DB3CE7" w:rsidRPr="00EF1216" w:rsidRDefault="00DB3CE7" w:rsidP="0067106B">
      <w:pPr>
        <w:pStyle w:val="ListParagraph"/>
        <w:numPr>
          <w:ilvl w:val="0"/>
          <w:numId w:val="9"/>
        </w:numPr>
        <w:jc w:val="both"/>
        <w:rPr>
          <w:rFonts w:ascii="Arial" w:hAnsi="Arial" w:cs="Arial"/>
        </w:rPr>
      </w:pPr>
      <w:r w:rsidRPr="00EF1216">
        <w:rPr>
          <w:rFonts w:ascii="Arial" w:hAnsi="Arial" w:cs="Arial"/>
        </w:rPr>
        <w:t>Encourag</w:t>
      </w:r>
      <w:r w:rsidR="00B01315" w:rsidRPr="00EF1216">
        <w:rPr>
          <w:rFonts w:ascii="Arial" w:hAnsi="Arial" w:cs="Arial"/>
        </w:rPr>
        <w:t>e</w:t>
      </w:r>
      <w:r w:rsidRPr="00EF1216">
        <w:rPr>
          <w:rFonts w:ascii="Arial" w:hAnsi="Arial" w:cs="Arial"/>
        </w:rPr>
        <w:t xml:space="preserve"> conversation</w:t>
      </w:r>
      <w:r w:rsidR="00B01315" w:rsidRPr="00EF1216">
        <w:rPr>
          <w:rFonts w:ascii="Arial" w:hAnsi="Arial" w:cs="Arial"/>
        </w:rPr>
        <w:t>, and use</w:t>
      </w:r>
      <w:r w:rsidRPr="00EF1216">
        <w:rPr>
          <w:rFonts w:ascii="Arial" w:hAnsi="Arial" w:cs="Arial"/>
        </w:rPr>
        <w:t xml:space="preserve"> mealtimes as a learning opportunity, to discuss healthy foods.</w:t>
      </w:r>
    </w:p>
    <w:p w14:paraId="64EF9D12" w14:textId="239DD7DF" w:rsidR="00DB3CE7" w:rsidRPr="00EF1216" w:rsidRDefault="00DB3CE7" w:rsidP="0067106B">
      <w:pPr>
        <w:pStyle w:val="ListParagraph"/>
        <w:numPr>
          <w:ilvl w:val="0"/>
          <w:numId w:val="9"/>
        </w:numPr>
        <w:jc w:val="both"/>
        <w:rPr>
          <w:rFonts w:ascii="Arial" w:hAnsi="Arial" w:cs="Arial"/>
        </w:rPr>
      </w:pPr>
      <w:r w:rsidRPr="00EF1216">
        <w:rPr>
          <w:rFonts w:ascii="Arial" w:hAnsi="Arial" w:cs="Arial"/>
        </w:rPr>
        <w:t xml:space="preserve">Pay close attention to </w:t>
      </w:r>
      <w:r w:rsidR="00B01315" w:rsidRPr="00EF1216">
        <w:rPr>
          <w:rFonts w:ascii="Arial" w:hAnsi="Arial" w:cs="Arial"/>
        </w:rPr>
        <w:t xml:space="preserve">detect the early signs of </w:t>
      </w:r>
      <w:r w:rsidRPr="00EF1216">
        <w:rPr>
          <w:rFonts w:ascii="Arial" w:hAnsi="Arial" w:cs="Arial"/>
        </w:rPr>
        <w:t>cho</w:t>
      </w:r>
      <w:r w:rsidR="00647EE0" w:rsidRPr="00EF1216">
        <w:rPr>
          <w:rFonts w:ascii="Arial" w:hAnsi="Arial" w:cs="Arial"/>
        </w:rPr>
        <w:t>k</w:t>
      </w:r>
      <w:r w:rsidRPr="00EF1216">
        <w:rPr>
          <w:rFonts w:ascii="Arial" w:hAnsi="Arial" w:cs="Arial"/>
        </w:rPr>
        <w:t>ing</w:t>
      </w:r>
      <w:r w:rsidR="00B01315" w:rsidRPr="00EF1216">
        <w:rPr>
          <w:rFonts w:ascii="Arial" w:hAnsi="Arial" w:cs="Arial"/>
        </w:rPr>
        <w:t xml:space="preserve"> or allergic reactions.</w:t>
      </w:r>
    </w:p>
    <w:p w14:paraId="0D1AF3C9" w14:textId="362D10C4" w:rsidR="00647EE0" w:rsidRPr="00EF1216" w:rsidRDefault="00B01315" w:rsidP="0067106B">
      <w:pPr>
        <w:pStyle w:val="ListParagraph"/>
        <w:numPr>
          <w:ilvl w:val="0"/>
          <w:numId w:val="9"/>
        </w:numPr>
        <w:jc w:val="both"/>
        <w:rPr>
          <w:rFonts w:ascii="Arial" w:hAnsi="Arial" w:cs="Arial"/>
        </w:rPr>
      </w:pPr>
      <w:r w:rsidRPr="00EF1216">
        <w:rPr>
          <w:rFonts w:ascii="Arial" w:hAnsi="Arial" w:cs="Arial"/>
        </w:rPr>
        <w:t xml:space="preserve">Pay close attention to prevent </w:t>
      </w:r>
      <w:r w:rsidR="00647EE0" w:rsidRPr="00EF1216">
        <w:rPr>
          <w:rFonts w:ascii="Arial" w:hAnsi="Arial" w:cs="Arial"/>
        </w:rPr>
        <w:t>children sharing food and cross contact with allergens</w:t>
      </w:r>
      <w:r w:rsidRPr="00EF1216">
        <w:rPr>
          <w:rFonts w:ascii="Arial" w:hAnsi="Arial" w:cs="Arial"/>
        </w:rPr>
        <w:t>.</w:t>
      </w:r>
    </w:p>
    <w:p w14:paraId="0DAE4604" w14:textId="5D9B13A6" w:rsidR="00BA3823" w:rsidRDefault="002D3139" w:rsidP="0067106B">
      <w:pPr>
        <w:jc w:val="both"/>
        <w:rPr>
          <w:rFonts w:cs="Arial"/>
          <w:sz w:val="24"/>
        </w:rPr>
      </w:pPr>
      <w:r w:rsidRPr="00EF1216">
        <w:rPr>
          <w:rFonts w:cs="Arial"/>
          <w:sz w:val="24"/>
        </w:rPr>
        <w:t>There will be at least one member of staff present who holds a paediatric first aid certificate.</w:t>
      </w:r>
    </w:p>
    <w:p w14:paraId="37381541" w14:textId="77777777" w:rsidR="0060112C" w:rsidRPr="00EF1216" w:rsidRDefault="0060112C" w:rsidP="0067106B">
      <w:pPr>
        <w:jc w:val="both"/>
        <w:rPr>
          <w:rFonts w:cs="Arial"/>
          <w:sz w:val="24"/>
        </w:rPr>
      </w:pPr>
    </w:p>
    <w:p w14:paraId="5967DD81" w14:textId="14C337C5" w:rsidR="00C345EF" w:rsidRPr="00EF1216" w:rsidRDefault="00C345EF" w:rsidP="0067106B">
      <w:pPr>
        <w:jc w:val="both"/>
        <w:rPr>
          <w:rFonts w:cs="Arial"/>
          <w:sz w:val="24"/>
        </w:rPr>
      </w:pPr>
      <w:r w:rsidRPr="00EF1216">
        <w:rPr>
          <w:rFonts w:cs="Arial"/>
          <w:sz w:val="24"/>
        </w:rPr>
        <w:t>If a child was to experience a choking incident that required intervention, staff will record details of where and how the child choked and ensure parents/carers are made aware. The records will be monitored regularly to identify any common features that can be addressed to reduce the risk of choking.</w:t>
      </w:r>
    </w:p>
    <w:p w14:paraId="1CE8788D" w14:textId="77777777" w:rsidR="002D3139" w:rsidRPr="00EF1216" w:rsidRDefault="002D3139" w:rsidP="0067106B">
      <w:pPr>
        <w:jc w:val="both"/>
        <w:rPr>
          <w:rFonts w:cs="Arial"/>
          <w:b/>
          <w:bCs/>
          <w:sz w:val="24"/>
        </w:rPr>
      </w:pPr>
    </w:p>
    <w:p w14:paraId="437F32EE" w14:textId="740075B7" w:rsidR="0081442D" w:rsidRPr="00EF1216" w:rsidRDefault="00BA3823" w:rsidP="0067106B">
      <w:pPr>
        <w:jc w:val="both"/>
        <w:rPr>
          <w:rFonts w:cs="Arial"/>
          <w:b/>
          <w:bCs/>
          <w:sz w:val="24"/>
        </w:rPr>
      </w:pPr>
      <w:r w:rsidRPr="00EF1216">
        <w:rPr>
          <w:rFonts w:cs="Arial"/>
          <w:b/>
          <w:bCs/>
          <w:sz w:val="24"/>
        </w:rPr>
        <w:t xml:space="preserve">Celebrations </w:t>
      </w:r>
      <w:r w:rsidR="00515956" w:rsidRPr="00EF1216">
        <w:rPr>
          <w:rFonts w:cs="Arial"/>
          <w:b/>
          <w:bCs/>
          <w:sz w:val="24"/>
        </w:rPr>
        <w:t xml:space="preserve">and </w:t>
      </w:r>
      <w:r w:rsidRPr="00EF1216">
        <w:rPr>
          <w:rFonts w:cs="Arial"/>
          <w:b/>
          <w:bCs/>
          <w:sz w:val="24"/>
        </w:rPr>
        <w:t>cultural events</w:t>
      </w:r>
    </w:p>
    <w:p w14:paraId="694F0CFB" w14:textId="77777777" w:rsidR="00515956" w:rsidRPr="00EF1216" w:rsidRDefault="00515956" w:rsidP="0067106B">
      <w:pPr>
        <w:jc w:val="both"/>
        <w:rPr>
          <w:rFonts w:cs="Arial"/>
          <w:b/>
          <w:bCs/>
          <w:sz w:val="24"/>
        </w:rPr>
      </w:pPr>
    </w:p>
    <w:p w14:paraId="5E0942DA" w14:textId="7EFBB8D6" w:rsidR="002A60B8" w:rsidRPr="00EF1216" w:rsidRDefault="0081442D" w:rsidP="0067106B">
      <w:pPr>
        <w:jc w:val="both"/>
        <w:rPr>
          <w:rFonts w:cs="Arial"/>
          <w:sz w:val="24"/>
        </w:rPr>
      </w:pPr>
      <w:r w:rsidRPr="00EF1216">
        <w:rPr>
          <w:rFonts w:cs="Arial"/>
          <w:sz w:val="24"/>
        </w:rPr>
        <w:t>The setting</w:t>
      </w:r>
      <w:r w:rsidRPr="00EF1216">
        <w:rPr>
          <w:rFonts w:cs="Arial"/>
          <w:b/>
          <w:bCs/>
          <w:sz w:val="24"/>
        </w:rPr>
        <w:t xml:space="preserve"> </w:t>
      </w:r>
      <w:r w:rsidRPr="00EF1216">
        <w:rPr>
          <w:rFonts w:cs="Arial"/>
          <w:sz w:val="24"/>
        </w:rPr>
        <w:t xml:space="preserve">adheres to national nutrition guidance during times of celebration. This </w:t>
      </w:r>
      <w:r w:rsidR="0068641B" w:rsidRPr="00EF1216">
        <w:rPr>
          <w:rFonts w:cs="Arial"/>
          <w:sz w:val="24"/>
        </w:rPr>
        <w:t>includes</w:t>
      </w:r>
      <w:r w:rsidRPr="00EF1216">
        <w:rPr>
          <w:rFonts w:cs="Arial"/>
          <w:sz w:val="24"/>
        </w:rPr>
        <w:t xml:space="preserve"> celebrations such as</w:t>
      </w:r>
      <w:r w:rsidR="002A60B8" w:rsidRPr="00EF1216">
        <w:rPr>
          <w:rFonts w:cs="Arial"/>
          <w:sz w:val="24"/>
        </w:rPr>
        <w:t xml:space="preserve"> birthdays,</w:t>
      </w:r>
      <w:r w:rsidRPr="00EF1216">
        <w:rPr>
          <w:rFonts w:cs="Arial"/>
          <w:sz w:val="24"/>
        </w:rPr>
        <w:t xml:space="preserve"> Eid, Christmas, Hanukkah, </w:t>
      </w:r>
      <w:r w:rsidR="002A60B8" w:rsidRPr="00EF1216">
        <w:rPr>
          <w:rFonts w:cs="Arial"/>
          <w:sz w:val="24"/>
        </w:rPr>
        <w:t xml:space="preserve">Diwali. </w:t>
      </w:r>
    </w:p>
    <w:p w14:paraId="2C28C478" w14:textId="6401800B" w:rsidR="002A60B8" w:rsidRPr="00EF1216" w:rsidRDefault="002A60B8" w:rsidP="0067106B">
      <w:pPr>
        <w:jc w:val="both"/>
        <w:rPr>
          <w:rFonts w:cs="Arial"/>
          <w:sz w:val="24"/>
        </w:rPr>
      </w:pPr>
    </w:p>
    <w:p w14:paraId="1D236E32" w14:textId="64FB5550" w:rsidR="002A60B8" w:rsidRPr="00EF1216" w:rsidRDefault="002A60B8" w:rsidP="0067106B">
      <w:pPr>
        <w:jc w:val="both"/>
        <w:rPr>
          <w:rFonts w:cs="Arial"/>
          <w:sz w:val="24"/>
        </w:rPr>
      </w:pPr>
      <w:r w:rsidRPr="00EF1216">
        <w:rPr>
          <w:rFonts w:cs="Arial"/>
          <w:sz w:val="24"/>
        </w:rPr>
        <w:t xml:space="preserve">The setting will be a space that </w:t>
      </w:r>
      <w:proofErr w:type="gramStart"/>
      <w:r w:rsidRPr="00EF1216">
        <w:rPr>
          <w:rFonts w:cs="Arial"/>
          <w:sz w:val="24"/>
        </w:rPr>
        <w:t>protects the values of healthy eating at all times</w:t>
      </w:r>
      <w:proofErr w:type="gramEnd"/>
      <w:r w:rsidRPr="00EF1216">
        <w:rPr>
          <w:rFonts w:cs="Arial"/>
          <w:sz w:val="24"/>
        </w:rPr>
        <w:t xml:space="preserve">, including celebrations. </w:t>
      </w:r>
      <w:r w:rsidR="003616D2" w:rsidRPr="00EF1216">
        <w:rPr>
          <w:rFonts w:cs="Arial"/>
          <w:sz w:val="24"/>
        </w:rPr>
        <w:t>For children’s birthdays, p</w:t>
      </w:r>
      <w:r w:rsidRPr="00EF1216">
        <w:rPr>
          <w:rFonts w:cs="Arial"/>
          <w:sz w:val="24"/>
        </w:rPr>
        <w:t>arents</w:t>
      </w:r>
      <w:r w:rsidR="00D378D7" w:rsidRPr="00EF1216">
        <w:rPr>
          <w:rFonts w:cs="Arial"/>
          <w:sz w:val="24"/>
        </w:rPr>
        <w:t>/carers are asked not to</w:t>
      </w:r>
      <w:r w:rsidRPr="00EF1216">
        <w:rPr>
          <w:rFonts w:cs="Arial"/>
          <w:sz w:val="24"/>
        </w:rPr>
        <w:t xml:space="preserve"> bring in cakes, sweets, chocolate or sweet baked goods </w:t>
      </w:r>
      <w:r w:rsidR="0068641B" w:rsidRPr="00EF1216">
        <w:rPr>
          <w:rFonts w:cs="Arial"/>
          <w:sz w:val="24"/>
        </w:rPr>
        <w:t xml:space="preserve">into </w:t>
      </w:r>
      <w:r w:rsidR="00BB7B6D" w:rsidRPr="00EF1216">
        <w:rPr>
          <w:rFonts w:cs="Arial"/>
          <w:sz w:val="24"/>
        </w:rPr>
        <w:t>setting</w:t>
      </w:r>
      <w:r w:rsidR="0068641B" w:rsidRPr="00EF1216">
        <w:rPr>
          <w:rFonts w:cs="Arial"/>
          <w:sz w:val="24"/>
        </w:rPr>
        <w:t>.</w:t>
      </w:r>
      <w:r w:rsidRPr="00EF1216">
        <w:rPr>
          <w:rFonts w:cs="Arial"/>
          <w:sz w:val="24"/>
        </w:rPr>
        <w:t xml:space="preserve"> This is also to protect any vulnerable children from exposure to allergens. </w:t>
      </w:r>
      <w:r w:rsidR="003616D2" w:rsidRPr="00EF1216">
        <w:rPr>
          <w:rFonts w:cs="Arial"/>
          <w:i/>
          <w:iCs/>
          <w:sz w:val="24"/>
          <w:highlight w:val="yellow"/>
        </w:rPr>
        <w:t>Detail</w:t>
      </w:r>
      <w:r w:rsidRPr="00EF1216">
        <w:rPr>
          <w:rFonts w:cs="Arial"/>
          <w:i/>
          <w:iCs/>
          <w:sz w:val="24"/>
          <w:highlight w:val="yellow"/>
        </w:rPr>
        <w:t xml:space="preserve"> whether parents</w:t>
      </w:r>
      <w:r w:rsidR="003616D2" w:rsidRPr="00EF1216">
        <w:rPr>
          <w:rFonts w:cs="Arial"/>
          <w:i/>
          <w:iCs/>
          <w:sz w:val="24"/>
          <w:highlight w:val="yellow"/>
        </w:rPr>
        <w:t>/carers</w:t>
      </w:r>
      <w:r w:rsidRPr="00EF1216">
        <w:rPr>
          <w:rFonts w:cs="Arial"/>
          <w:i/>
          <w:iCs/>
          <w:sz w:val="24"/>
          <w:highlight w:val="yellow"/>
        </w:rPr>
        <w:t xml:space="preserve"> are allowed to bring in </w:t>
      </w:r>
      <w:r w:rsidR="003616D2" w:rsidRPr="00EF1216">
        <w:rPr>
          <w:rFonts w:cs="Arial"/>
          <w:i/>
          <w:iCs/>
          <w:sz w:val="24"/>
          <w:highlight w:val="yellow"/>
        </w:rPr>
        <w:t>appropriate</w:t>
      </w:r>
      <w:r w:rsidRPr="00EF1216">
        <w:rPr>
          <w:rFonts w:cs="Arial"/>
          <w:i/>
          <w:iCs/>
          <w:sz w:val="24"/>
          <w:highlight w:val="yellow"/>
        </w:rPr>
        <w:t xml:space="preserve"> to the setting. If yes</w:t>
      </w:r>
      <w:r w:rsidR="00DF4813" w:rsidRPr="00EF1216">
        <w:rPr>
          <w:rFonts w:cs="Arial"/>
          <w:i/>
          <w:iCs/>
          <w:sz w:val="24"/>
          <w:highlight w:val="yellow"/>
        </w:rPr>
        <w:t>:</w:t>
      </w:r>
      <w:r w:rsidRPr="00EF1216">
        <w:rPr>
          <w:rFonts w:cs="Arial"/>
          <w:i/>
          <w:iCs/>
          <w:sz w:val="24"/>
          <w:highlight w:val="yellow"/>
        </w:rPr>
        <w:t xml:space="preserve"> </w:t>
      </w:r>
      <w:r w:rsidR="00DF4813" w:rsidRPr="00EF1216">
        <w:rPr>
          <w:rFonts w:cs="Arial"/>
          <w:i/>
          <w:iCs/>
          <w:sz w:val="24"/>
          <w:highlight w:val="yellow"/>
        </w:rPr>
        <w:t>Parents/carers</w:t>
      </w:r>
      <w:r w:rsidRPr="00EF1216">
        <w:rPr>
          <w:rFonts w:cs="Arial"/>
          <w:i/>
          <w:iCs/>
          <w:sz w:val="24"/>
          <w:highlight w:val="yellow"/>
        </w:rPr>
        <w:t xml:space="preserve"> </w:t>
      </w:r>
      <w:r w:rsidR="003616D2" w:rsidRPr="00EF1216">
        <w:rPr>
          <w:rFonts w:cs="Arial"/>
          <w:i/>
          <w:iCs/>
          <w:sz w:val="24"/>
          <w:highlight w:val="yellow"/>
        </w:rPr>
        <w:t xml:space="preserve">should only </w:t>
      </w:r>
      <w:r w:rsidRPr="00EF1216">
        <w:rPr>
          <w:rFonts w:cs="Arial"/>
          <w:i/>
          <w:iCs/>
          <w:sz w:val="24"/>
          <w:highlight w:val="yellow"/>
        </w:rPr>
        <w:t>bring in healt</w:t>
      </w:r>
      <w:r w:rsidR="003616D2" w:rsidRPr="00EF1216">
        <w:rPr>
          <w:rFonts w:cs="Arial"/>
          <w:i/>
          <w:iCs/>
          <w:sz w:val="24"/>
          <w:highlight w:val="yellow"/>
        </w:rPr>
        <w:t xml:space="preserve">hy, </w:t>
      </w:r>
      <w:r w:rsidR="001445FD" w:rsidRPr="00EF1216">
        <w:rPr>
          <w:rFonts w:cs="Arial"/>
          <w:i/>
          <w:iCs/>
          <w:sz w:val="24"/>
          <w:highlight w:val="yellow"/>
        </w:rPr>
        <w:t>tooth friendly</w:t>
      </w:r>
      <w:r w:rsidRPr="00EF1216">
        <w:rPr>
          <w:rFonts w:cs="Arial"/>
          <w:i/>
          <w:iCs/>
          <w:sz w:val="24"/>
          <w:highlight w:val="yellow"/>
        </w:rPr>
        <w:t xml:space="preserve"> foods such as fruit platters to </w:t>
      </w:r>
      <w:r w:rsidR="003616D2" w:rsidRPr="00EF1216">
        <w:rPr>
          <w:rFonts w:cs="Arial"/>
          <w:i/>
          <w:iCs/>
          <w:sz w:val="24"/>
          <w:highlight w:val="yellow"/>
        </w:rPr>
        <w:t xml:space="preserve">share at snack time </w:t>
      </w:r>
      <w:r w:rsidR="00515956" w:rsidRPr="00EF1216">
        <w:rPr>
          <w:rFonts w:cs="Arial"/>
          <w:i/>
          <w:iCs/>
          <w:sz w:val="24"/>
          <w:highlight w:val="yellow"/>
        </w:rPr>
        <w:t xml:space="preserve">and </w:t>
      </w:r>
      <w:r w:rsidR="00BB7B6D" w:rsidRPr="00EF1216">
        <w:rPr>
          <w:rFonts w:cs="Arial"/>
          <w:i/>
          <w:iCs/>
          <w:sz w:val="24"/>
          <w:highlight w:val="yellow"/>
        </w:rPr>
        <w:t>all food will be checked for allergens</w:t>
      </w:r>
      <w:r w:rsidRPr="00EF1216">
        <w:rPr>
          <w:rFonts w:cs="Arial"/>
          <w:i/>
          <w:iCs/>
          <w:sz w:val="24"/>
          <w:highlight w:val="yellow"/>
        </w:rPr>
        <w:t>.</w:t>
      </w:r>
      <w:r w:rsidR="0068641B" w:rsidRPr="00EF1216">
        <w:rPr>
          <w:rFonts w:cs="Arial"/>
          <w:sz w:val="24"/>
        </w:rPr>
        <w:t xml:space="preserve"> </w:t>
      </w:r>
      <w:r w:rsidR="003616D2" w:rsidRPr="00EF1216">
        <w:rPr>
          <w:rFonts w:cs="Arial"/>
          <w:sz w:val="24"/>
        </w:rPr>
        <w:t>If parents/carers wish for children’s birthdays to be celebrated, they</w:t>
      </w:r>
      <w:r w:rsidRPr="00EF1216">
        <w:rPr>
          <w:rFonts w:cs="Arial"/>
          <w:sz w:val="24"/>
        </w:rPr>
        <w:t xml:space="preserve"> will be made to feel special through non-food </w:t>
      </w:r>
      <w:r w:rsidR="003616D2" w:rsidRPr="00EF1216">
        <w:rPr>
          <w:rFonts w:cs="Arial"/>
          <w:sz w:val="24"/>
        </w:rPr>
        <w:t xml:space="preserve">methods such </w:t>
      </w:r>
      <w:r w:rsidRPr="00EF1216">
        <w:rPr>
          <w:rFonts w:cs="Arial"/>
          <w:sz w:val="24"/>
        </w:rPr>
        <w:t xml:space="preserve">as </w:t>
      </w:r>
      <w:r w:rsidRPr="00EF1216">
        <w:rPr>
          <w:rFonts w:cs="Arial"/>
          <w:sz w:val="24"/>
          <w:highlight w:val="yellow"/>
        </w:rPr>
        <w:t>…</w:t>
      </w:r>
    </w:p>
    <w:p w14:paraId="0C1A7C91" w14:textId="77777777" w:rsidR="002A60B8" w:rsidRPr="00EF1216" w:rsidRDefault="002A60B8" w:rsidP="0067106B">
      <w:pPr>
        <w:jc w:val="both"/>
        <w:rPr>
          <w:rFonts w:cs="Arial"/>
          <w:sz w:val="24"/>
        </w:rPr>
      </w:pPr>
    </w:p>
    <w:p w14:paraId="329BA4A5" w14:textId="2C8A3DD4" w:rsidR="00756271" w:rsidRPr="00EF1216" w:rsidRDefault="002A60B8" w:rsidP="0067106B">
      <w:pPr>
        <w:jc w:val="both"/>
        <w:rPr>
          <w:rFonts w:cs="Arial"/>
          <w:sz w:val="24"/>
        </w:rPr>
      </w:pPr>
      <w:r w:rsidRPr="00EF1216">
        <w:rPr>
          <w:rFonts w:cs="Arial"/>
          <w:sz w:val="24"/>
        </w:rPr>
        <w:lastRenderedPageBreak/>
        <w:t xml:space="preserve">On cultural or religious celebratory days, </w:t>
      </w:r>
      <w:r w:rsidR="00D378D7" w:rsidRPr="00EF1216">
        <w:rPr>
          <w:rFonts w:cs="Arial"/>
          <w:sz w:val="24"/>
        </w:rPr>
        <w:t xml:space="preserve">parents/carers are asked not to bring </w:t>
      </w:r>
      <w:r w:rsidRPr="00EF1216">
        <w:rPr>
          <w:rFonts w:cs="Arial"/>
          <w:sz w:val="24"/>
        </w:rPr>
        <w:t>deep-fried</w:t>
      </w:r>
      <w:r w:rsidR="0068641B" w:rsidRPr="00EF1216">
        <w:rPr>
          <w:rFonts w:cs="Arial"/>
          <w:sz w:val="24"/>
        </w:rPr>
        <w:t xml:space="preserve">, high </w:t>
      </w:r>
      <w:r w:rsidR="00D378D7" w:rsidRPr="00EF1216">
        <w:rPr>
          <w:rFonts w:cs="Arial"/>
          <w:sz w:val="24"/>
        </w:rPr>
        <w:t xml:space="preserve">saturated fat, </w:t>
      </w:r>
      <w:r w:rsidR="0068641B" w:rsidRPr="00EF1216">
        <w:rPr>
          <w:rFonts w:cs="Arial"/>
          <w:sz w:val="24"/>
        </w:rPr>
        <w:t xml:space="preserve">salt or sugar foods. </w:t>
      </w:r>
      <w:r w:rsidR="0068641B" w:rsidRPr="00EF1216">
        <w:rPr>
          <w:rFonts w:cs="Arial"/>
          <w:i/>
          <w:iCs/>
          <w:sz w:val="24"/>
          <w:highlight w:val="yellow"/>
        </w:rPr>
        <w:t>If parents/carers are allowed to bring in food</w:t>
      </w:r>
      <w:r w:rsidR="00515956" w:rsidRPr="00EF1216">
        <w:rPr>
          <w:rFonts w:cs="Arial"/>
          <w:i/>
          <w:iCs/>
          <w:sz w:val="24"/>
        </w:rPr>
        <w:t>,</w:t>
      </w:r>
      <w:r w:rsidR="00B97F67" w:rsidRPr="00EF1216">
        <w:rPr>
          <w:rFonts w:cs="Arial"/>
          <w:i/>
          <w:iCs/>
          <w:sz w:val="24"/>
        </w:rPr>
        <w:t xml:space="preserve"> </w:t>
      </w:r>
      <w:r w:rsidR="0068641B" w:rsidRPr="00EF1216">
        <w:rPr>
          <w:rFonts w:cs="Arial"/>
          <w:sz w:val="24"/>
        </w:rPr>
        <w:t>healthier alternatives</w:t>
      </w:r>
      <w:r w:rsidR="00515956" w:rsidRPr="00EF1216">
        <w:rPr>
          <w:rFonts w:cs="Arial"/>
          <w:sz w:val="24"/>
        </w:rPr>
        <w:t xml:space="preserve"> are encouraged</w:t>
      </w:r>
      <w:r w:rsidR="0068641B" w:rsidRPr="00EF1216">
        <w:rPr>
          <w:rFonts w:cs="Arial"/>
          <w:sz w:val="24"/>
        </w:rPr>
        <w:t xml:space="preserve"> such as cultural foods made with less oil such as baked samosas, curries, stews, pasta salad, international fruits and vegetables. Guidance will be provided in the lead-up to the event. </w:t>
      </w:r>
    </w:p>
    <w:p w14:paraId="1DEC401E" w14:textId="77777777" w:rsidR="00A92116" w:rsidRPr="00EF1216" w:rsidRDefault="00A92116" w:rsidP="0067106B">
      <w:pPr>
        <w:jc w:val="both"/>
        <w:rPr>
          <w:rFonts w:cs="Arial"/>
          <w:sz w:val="24"/>
        </w:rPr>
      </w:pPr>
    </w:p>
    <w:p w14:paraId="3B2C5FFA" w14:textId="77777777" w:rsidR="00241911" w:rsidRPr="00EF1216" w:rsidRDefault="00241911" w:rsidP="0067106B">
      <w:pPr>
        <w:jc w:val="both"/>
        <w:rPr>
          <w:rFonts w:cs="Arial"/>
          <w:b/>
          <w:sz w:val="24"/>
        </w:rPr>
      </w:pPr>
    </w:p>
    <w:p w14:paraId="5B3EEC86" w14:textId="503277D7" w:rsidR="00A92116" w:rsidRPr="00241911" w:rsidRDefault="00A92116" w:rsidP="0067106B">
      <w:pPr>
        <w:jc w:val="both"/>
        <w:rPr>
          <w:rFonts w:cs="Arial"/>
          <w:b/>
          <w:sz w:val="24"/>
        </w:rPr>
      </w:pPr>
      <w:r w:rsidRPr="00241911">
        <w:rPr>
          <w:rFonts w:cs="Arial"/>
          <w:b/>
          <w:sz w:val="24"/>
        </w:rPr>
        <w:t xml:space="preserve">Infant feeding </w:t>
      </w:r>
    </w:p>
    <w:p w14:paraId="07985046" w14:textId="77777777" w:rsidR="00A92116" w:rsidRPr="00241911" w:rsidRDefault="00A92116" w:rsidP="0067106B">
      <w:pPr>
        <w:jc w:val="both"/>
        <w:rPr>
          <w:rFonts w:cs="Arial"/>
          <w:b/>
          <w:sz w:val="24"/>
        </w:rPr>
      </w:pPr>
    </w:p>
    <w:p w14:paraId="28C547AD" w14:textId="1804B4C9" w:rsidR="00A92116" w:rsidRPr="00241911" w:rsidRDefault="00A92116" w:rsidP="0067106B">
      <w:pPr>
        <w:jc w:val="both"/>
        <w:rPr>
          <w:rFonts w:cs="Arial"/>
          <w:bCs/>
          <w:sz w:val="24"/>
        </w:rPr>
      </w:pPr>
      <w:r w:rsidRPr="00241911">
        <w:rPr>
          <w:rFonts w:cs="Arial"/>
          <w:bCs/>
          <w:sz w:val="24"/>
        </w:rPr>
        <w:t>We are committed to promoting healthy feeding practices that support healthy development and emotional wellbeing through responsive and safe feeding practices.</w:t>
      </w:r>
    </w:p>
    <w:p w14:paraId="335B7A63" w14:textId="77777777" w:rsidR="00A92116" w:rsidRPr="00241911" w:rsidRDefault="00A92116" w:rsidP="0067106B">
      <w:pPr>
        <w:jc w:val="both"/>
        <w:rPr>
          <w:rFonts w:cs="Arial"/>
          <w:bCs/>
          <w:sz w:val="24"/>
        </w:rPr>
      </w:pPr>
    </w:p>
    <w:p w14:paraId="5772E6D4" w14:textId="77777777" w:rsidR="00A92116" w:rsidRPr="00241911" w:rsidRDefault="00A92116" w:rsidP="0067106B">
      <w:pPr>
        <w:jc w:val="both"/>
        <w:rPr>
          <w:rFonts w:cs="Arial"/>
          <w:bCs/>
          <w:sz w:val="24"/>
        </w:rPr>
      </w:pPr>
      <w:r w:rsidRPr="00241911">
        <w:rPr>
          <w:rFonts w:cs="Arial"/>
          <w:bCs/>
          <w:sz w:val="24"/>
        </w:rPr>
        <w:t>We actively support breastfeeding families by:</w:t>
      </w:r>
    </w:p>
    <w:p w14:paraId="6E0E3C10" w14:textId="77777777" w:rsidR="00A92116" w:rsidRPr="00241911" w:rsidRDefault="00A92116" w:rsidP="0067106B">
      <w:pPr>
        <w:numPr>
          <w:ilvl w:val="0"/>
          <w:numId w:val="10"/>
        </w:numPr>
        <w:jc w:val="both"/>
        <w:rPr>
          <w:rFonts w:cs="Arial"/>
          <w:bCs/>
          <w:sz w:val="24"/>
        </w:rPr>
      </w:pPr>
      <w:r w:rsidRPr="00241911">
        <w:rPr>
          <w:rFonts w:cs="Arial"/>
          <w:bCs/>
          <w:sz w:val="24"/>
        </w:rPr>
        <w:t>Including information in the induction pack on how we support breastfeeding</w:t>
      </w:r>
    </w:p>
    <w:p w14:paraId="332324FA" w14:textId="77777777" w:rsidR="00A92116" w:rsidRPr="00241911" w:rsidRDefault="00A92116" w:rsidP="0067106B">
      <w:pPr>
        <w:numPr>
          <w:ilvl w:val="0"/>
          <w:numId w:val="10"/>
        </w:numPr>
        <w:jc w:val="both"/>
        <w:rPr>
          <w:rFonts w:cs="Arial"/>
          <w:bCs/>
          <w:sz w:val="24"/>
        </w:rPr>
      </w:pPr>
      <w:r w:rsidRPr="00241911">
        <w:rPr>
          <w:rFonts w:cs="Arial"/>
          <w:bCs/>
          <w:sz w:val="24"/>
        </w:rPr>
        <w:t>Providing a private, comfortable space for mothers who wish to breastfeed within the setting</w:t>
      </w:r>
    </w:p>
    <w:p w14:paraId="664E6BB3" w14:textId="77777777" w:rsidR="00A92116" w:rsidRPr="00241911" w:rsidRDefault="00A92116" w:rsidP="0067106B">
      <w:pPr>
        <w:numPr>
          <w:ilvl w:val="0"/>
          <w:numId w:val="10"/>
        </w:numPr>
        <w:jc w:val="both"/>
        <w:rPr>
          <w:rFonts w:cs="Arial"/>
          <w:bCs/>
          <w:sz w:val="24"/>
        </w:rPr>
      </w:pPr>
      <w:r w:rsidRPr="00241911">
        <w:rPr>
          <w:rFonts w:cs="Arial"/>
          <w:bCs/>
          <w:sz w:val="24"/>
        </w:rPr>
        <w:t>Encourage parents who wish to provide expressed breastmilk for their children to do so. Ensuring safe storage of expressed breast milk in accordance with food safety guidelines, including clearly labelled containers and appropriate refrigeration.</w:t>
      </w:r>
    </w:p>
    <w:p w14:paraId="6986ACE8" w14:textId="2D3712AA" w:rsidR="00A92116" w:rsidRPr="00241911" w:rsidRDefault="00093E7D" w:rsidP="0067106B">
      <w:pPr>
        <w:numPr>
          <w:ilvl w:val="0"/>
          <w:numId w:val="10"/>
        </w:numPr>
        <w:jc w:val="both"/>
        <w:rPr>
          <w:rFonts w:cs="Arial"/>
          <w:bCs/>
          <w:sz w:val="24"/>
        </w:rPr>
      </w:pPr>
      <w:r w:rsidRPr="00241911">
        <w:rPr>
          <w:rFonts w:cs="Arial"/>
          <w:bCs/>
          <w:sz w:val="24"/>
        </w:rPr>
        <w:t>R</w:t>
      </w:r>
      <w:r w:rsidR="00A92116" w:rsidRPr="00241911">
        <w:rPr>
          <w:rFonts w:cs="Arial"/>
          <w:bCs/>
          <w:sz w:val="24"/>
        </w:rPr>
        <w:t>einforcing the message that breastfeeding is welcome and supported in our setting</w:t>
      </w:r>
      <w:r w:rsidRPr="00241911">
        <w:rPr>
          <w:rFonts w:cs="Arial"/>
          <w:bCs/>
          <w:sz w:val="24"/>
        </w:rPr>
        <w:t xml:space="preserve"> </w:t>
      </w:r>
      <w:r w:rsidRPr="00241911">
        <w:rPr>
          <w:rFonts w:cs="Arial"/>
          <w:bCs/>
          <w:i/>
          <w:iCs/>
          <w:sz w:val="24"/>
          <w:highlight w:val="yellow"/>
        </w:rPr>
        <w:t xml:space="preserve">for example promoting the </w:t>
      </w:r>
      <w:hyperlink r:id="rId10" w:history="1">
        <w:r w:rsidRPr="00713DA1">
          <w:rPr>
            <w:rStyle w:val="Hyperlink"/>
            <w:rFonts w:cs="Arial"/>
            <w:bCs/>
            <w:i/>
            <w:iCs/>
            <w:sz w:val="24"/>
            <w:highlight w:val="yellow"/>
          </w:rPr>
          <w:t>Free to Feed campaign</w:t>
        </w:r>
        <w:r w:rsidR="00A92116" w:rsidRPr="00713DA1">
          <w:rPr>
            <w:rStyle w:val="Hyperlink"/>
            <w:rFonts w:cs="Arial"/>
            <w:bCs/>
            <w:i/>
            <w:iCs/>
            <w:sz w:val="24"/>
          </w:rPr>
          <w:t>.</w:t>
        </w:r>
      </w:hyperlink>
    </w:p>
    <w:p w14:paraId="6EA43C49" w14:textId="01064837" w:rsidR="00A92116" w:rsidRPr="00241911" w:rsidRDefault="00A92116" w:rsidP="0067106B">
      <w:pPr>
        <w:numPr>
          <w:ilvl w:val="0"/>
          <w:numId w:val="10"/>
        </w:numPr>
        <w:jc w:val="both"/>
        <w:rPr>
          <w:rFonts w:cs="Arial"/>
          <w:bCs/>
          <w:sz w:val="24"/>
        </w:rPr>
      </w:pPr>
      <w:r w:rsidRPr="00241911">
        <w:rPr>
          <w:rFonts w:cs="Arial"/>
          <w:bCs/>
          <w:sz w:val="24"/>
        </w:rPr>
        <w:t xml:space="preserve">Provide evidence-based resources and support to families including signposting to </w:t>
      </w:r>
      <w:hyperlink r:id="rId11" w:history="1">
        <w:r w:rsidRPr="00713DA1">
          <w:rPr>
            <w:rStyle w:val="Hyperlink"/>
            <w:rFonts w:cs="Arial"/>
            <w:bCs/>
            <w:sz w:val="24"/>
          </w:rPr>
          <w:t>breastfeeding support</w:t>
        </w:r>
        <w:r w:rsidR="00174DD9" w:rsidRPr="00713DA1">
          <w:rPr>
            <w:rStyle w:val="Hyperlink"/>
            <w:rFonts w:cs="Arial"/>
            <w:bCs/>
            <w:sz w:val="24"/>
          </w:rPr>
          <w:t>.</w:t>
        </w:r>
      </w:hyperlink>
    </w:p>
    <w:p w14:paraId="2DA9ADF6" w14:textId="77777777" w:rsidR="00A92116" w:rsidRPr="00241911" w:rsidRDefault="00A92116" w:rsidP="0067106B">
      <w:pPr>
        <w:jc w:val="both"/>
        <w:rPr>
          <w:rFonts w:cs="Arial"/>
          <w:bCs/>
          <w:sz w:val="24"/>
        </w:rPr>
      </w:pPr>
    </w:p>
    <w:p w14:paraId="61839081" w14:textId="77777777" w:rsidR="00A92116" w:rsidRPr="00241911" w:rsidRDefault="00A92116" w:rsidP="0067106B">
      <w:pPr>
        <w:jc w:val="both"/>
        <w:rPr>
          <w:rFonts w:cs="Arial"/>
          <w:bCs/>
          <w:sz w:val="24"/>
        </w:rPr>
      </w:pPr>
      <w:r w:rsidRPr="00241911">
        <w:rPr>
          <w:rFonts w:cs="Arial"/>
          <w:bCs/>
          <w:sz w:val="24"/>
        </w:rPr>
        <w:t>We recognise that some families choose or need to use formula milk. Our setting supports formula feeding by:</w:t>
      </w:r>
    </w:p>
    <w:p w14:paraId="0F4B9269" w14:textId="77777777" w:rsidR="00A92116" w:rsidRPr="00241911" w:rsidRDefault="00A92116" w:rsidP="0067106B">
      <w:pPr>
        <w:jc w:val="both"/>
        <w:rPr>
          <w:rFonts w:cs="Arial"/>
          <w:bCs/>
          <w:sz w:val="24"/>
        </w:rPr>
      </w:pPr>
    </w:p>
    <w:p w14:paraId="613C8F0C" w14:textId="77777777" w:rsidR="00A92116" w:rsidRPr="00241911" w:rsidRDefault="00A92116" w:rsidP="0067106B">
      <w:pPr>
        <w:numPr>
          <w:ilvl w:val="0"/>
          <w:numId w:val="11"/>
        </w:numPr>
        <w:jc w:val="both"/>
        <w:rPr>
          <w:rFonts w:cs="Arial"/>
          <w:bCs/>
          <w:sz w:val="24"/>
        </w:rPr>
      </w:pPr>
      <w:r w:rsidRPr="00241911">
        <w:rPr>
          <w:rFonts w:cs="Arial"/>
          <w:bCs/>
          <w:sz w:val="24"/>
        </w:rPr>
        <w:t>Ensuring safe preparation and storage of formula milk, following current food hygiene and health guidance.</w:t>
      </w:r>
    </w:p>
    <w:p w14:paraId="6B48B572" w14:textId="39520EBD" w:rsidR="00A92116" w:rsidRPr="00241911" w:rsidRDefault="00A92116" w:rsidP="0067106B">
      <w:pPr>
        <w:numPr>
          <w:ilvl w:val="0"/>
          <w:numId w:val="11"/>
        </w:numPr>
        <w:jc w:val="both"/>
        <w:rPr>
          <w:rFonts w:cs="Arial"/>
          <w:bCs/>
          <w:sz w:val="24"/>
        </w:rPr>
      </w:pPr>
      <w:r w:rsidRPr="00241911">
        <w:rPr>
          <w:rFonts w:cs="Arial"/>
          <w:bCs/>
          <w:sz w:val="24"/>
        </w:rPr>
        <w:t>Encouraging the use of first milk formula only</w:t>
      </w:r>
      <w:r w:rsidR="00174DD9" w:rsidRPr="00241911">
        <w:rPr>
          <w:rFonts w:cs="Arial"/>
          <w:bCs/>
          <w:sz w:val="24"/>
        </w:rPr>
        <w:t>.</w:t>
      </w:r>
    </w:p>
    <w:p w14:paraId="5F65BA71" w14:textId="77777777" w:rsidR="00A92116" w:rsidRPr="00241911" w:rsidRDefault="00A92116" w:rsidP="0067106B">
      <w:pPr>
        <w:numPr>
          <w:ilvl w:val="0"/>
          <w:numId w:val="11"/>
        </w:numPr>
        <w:jc w:val="both"/>
        <w:rPr>
          <w:rFonts w:cs="Arial"/>
          <w:bCs/>
          <w:sz w:val="24"/>
        </w:rPr>
      </w:pPr>
      <w:r w:rsidRPr="00241911">
        <w:rPr>
          <w:rFonts w:cs="Arial"/>
          <w:bCs/>
          <w:sz w:val="24"/>
        </w:rPr>
        <w:t>Supporting parents with information and reassurance around feeding choices.</w:t>
      </w:r>
    </w:p>
    <w:p w14:paraId="2AB60DE9" w14:textId="28F40E73" w:rsidR="00A92116" w:rsidRPr="00241911" w:rsidRDefault="00A92116" w:rsidP="0067106B">
      <w:pPr>
        <w:numPr>
          <w:ilvl w:val="0"/>
          <w:numId w:val="11"/>
        </w:numPr>
        <w:jc w:val="both"/>
        <w:rPr>
          <w:rFonts w:cs="Arial"/>
          <w:bCs/>
          <w:sz w:val="24"/>
        </w:rPr>
      </w:pPr>
      <w:r w:rsidRPr="00241911">
        <w:rPr>
          <w:rFonts w:cs="Arial"/>
          <w:bCs/>
          <w:sz w:val="24"/>
        </w:rPr>
        <w:t>Maintaining clear communication with families about feeding routines and preferences.</w:t>
      </w:r>
    </w:p>
    <w:p w14:paraId="25407A57" w14:textId="77777777" w:rsidR="00A92116" w:rsidRPr="00241911" w:rsidRDefault="00A92116" w:rsidP="0067106B">
      <w:pPr>
        <w:jc w:val="both"/>
        <w:rPr>
          <w:rFonts w:cs="Arial"/>
          <w:bCs/>
          <w:sz w:val="24"/>
        </w:rPr>
      </w:pPr>
    </w:p>
    <w:p w14:paraId="35A21527" w14:textId="77777777" w:rsidR="00A92116" w:rsidRPr="00241911" w:rsidRDefault="00A92116" w:rsidP="0067106B">
      <w:pPr>
        <w:jc w:val="both"/>
        <w:rPr>
          <w:rFonts w:cs="Arial"/>
          <w:bCs/>
          <w:sz w:val="24"/>
        </w:rPr>
      </w:pPr>
      <w:r w:rsidRPr="00241911">
        <w:rPr>
          <w:rFonts w:cs="Arial"/>
          <w:bCs/>
          <w:sz w:val="24"/>
        </w:rPr>
        <w:t>We promote responsive feeding practices by:</w:t>
      </w:r>
    </w:p>
    <w:p w14:paraId="26123FD4" w14:textId="77777777" w:rsidR="00A92116" w:rsidRPr="00241911" w:rsidRDefault="00A92116" w:rsidP="0067106B">
      <w:pPr>
        <w:jc w:val="both"/>
        <w:rPr>
          <w:rFonts w:cs="Arial"/>
          <w:bCs/>
          <w:sz w:val="24"/>
        </w:rPr>
      </w:pPr>
    </w:p>
    <w:p w14:paraId="25276682" w14:textId="77777777" w:rsidR="00A92116" w:rsidRPr="00241911" w:rsidRDefault="00A92116" w:rsidP="0067106B">
      <w:pPr>
        <w:numPr>
          <w:ilvl w:val="0"/>
          <w:numId w:val="12"/>
        </w:numPr>
        <w:jc w:val="both"/>
        <w:rPr>
          <w:rFonts w:cs="Arial"/>
          <w:bCs/>
          <w:sz w:val="24"/>
        </w:rPr>
      </w:pPr>
      <w:r w:rsidRPr="00241911">
        <w:rPr>
          <w:rFonts w:cs="Arial"/>
          <w:bCs/>
          <w:sz w:val="24"/>
        </w:rPr>
        <w:t>Recognising and responding to babies’ hunger (e.g. mouth opening, puckering, smacking lips, or turning of head towards the bottle) and fullness cues</w:t>
      </w:r>
      <w:r w:rsidRPr="00241911">
        <w:rPr>
          <w:rFonts w:cs="Arial"/>
          <w:sz w:val="24"/>
        </w:rPr>
        <w:t xml:space="preserve"> (e.g. milk spilling out of the mouth, closing mouth, head turning away, splayed fingers and toes, or pushing the bottle away in an older baby)</w:t>
      </w:r>
    </w:p>
    <w:p w14:paraId="73944F6E" w14:textId="77777777" w:rsidR="00A92116" w:rsidRPr="00241911" w:rsidRDefault="00A92116" w:rsidP="0067106B">
      <w:pPr>
        <w:numPr>
          <w:ilvl w:val="0"/>
          <w:numId w:val="12"/>
        </w:numPr>
        <w:jc w:val="both"/>
        <w:rPr>
          <w:rFonts w:cs="Arial"/>
          <w:bCs/>
          <w:sz w:val="24"/>
        </w:rPr>
      </w:pPr>
      <w:r w:rsidRPr="00241911">
        <w:rPr>
          <w:rFonts w:cs="Arial"/>
          <w:bCs/>
          <w:sz w:val="24"/>
        </w:rPr>
        <w:t>Avoiding scheduled feeding and instead focusing on the child’s individual needs, feeding when they show signs that they are hungry, feeding at their own pace and using the cues that they are full to avoid overfeeding.</w:t>
      </w:r>
    </w:p>
    <w:p w14:paraId="1BB836BC" w14:textId="77777777" w:rsidR="00A92116" w:rsidRPr="00241911" w:rsidRDefault="00A92116" w:rsidP="0067106B">
      <w:pPr>
        <w:numPr>
          <w:ilvl w:val="0"/>
          <w:numId w:val="12"/>
        </w:numPr>
        <w:jc w:val="both"/>
        <w:rPr>
          <w:rFonts w:cs="Arial"/>
          <w:b/>
          <w:sz w:val="24"/>
        </w:rPr>
      </w:pPr>
      <w:r w:rsidRPr="00241911">
        <w:rPr>
          <w:rFonts w:cs="Arial"/>
          <w:bCs/>
          <w:sz w:val="24"/>
        </w:rPr>
        <w:t>Creating a calm and nurturing feeding environment that supports bonding and emotional wellbeing</w:t>
      </w:r>
    </w:p>
    <w:p w14:paraId="051882DF" w14:textId="77777777" w:rsidR="00A92116" w:rsidRPr="00241911" w:rsidRDefault="00A92116" w:rsidP="0067106B">
      <w:pPr>
        <w:numPr>
          <w:ilvl w:val="0"/>
          <w:numId w:val="12"/>
        </w:numPr>
        <w:jc w:val="both"/>
        <w:rPr>
          <w:rFonts w:cs="Arial"/>
          <w:bCs/>
          <w:sz w:val="24"/>
        </w:rPr>
      </w:pPr>
      <w:r w:rsidRPr="00241911">
        <w:rPr>
          <w:rFonts w:cs="Arial"/>
          <w:bCs/>
          <w:sz w:val="24"/>
        </w:rPr>
        <w:t>Providing daily updates on feeding times and amounts consumed</w:t>
      </w:r>
    </w:p>
    <w:p w14:paraId="18615DCF" w14:textId="77777777" w:rsidR="00A92116" w:rsidRPr="00241911" w:rsidRDefault="00A92116" w:rsidP="0067106B">
      <w:pPr>
        <w:jc w:val="both"/>
        <w:rPr>
          <w:rFonts w:cs="Arial"/>
          <w:b/>
          <w:sz w:val="24"/>
        </w:rPr>
      </w:pPr>
    </w:p>
    <w:p w14:paraId="6A589BE6" w14:textId="77777777" w:rsidR="00A92116" w:rsidRPr="00241911" w:rsidRDefault="00A92116" w:rsidP="0067106B">
      <w:pPr>
        <w:jc w:val="both"/>
        <w:rPr>
          <w:rFonts w:cs="Arial"/>
          <w:bCs/>
          <w:sz w:val="24"/>
        </w:rPr>
      </w:pPr>
      <w:r w:rsidRPr="00241911">
        <w:rPr>
          <w:rFonts w:cs="Arial"/>
          <w:bCs/>
          <w:sz w:val="24"/>
        </w:rPr>
        <w:t>We support a child-led and developmentally appropriate approach to weaning:</w:t>
      </w:r>
    </w:p>
    <w:p w14:paraId="6461AE41" w14:textId="77777777" w:rsidR="00A92116" w:rsidRPr="00241911" w:rsidRDefault="00A92116" w:rsidP="0067106B">
      <w:pPr>
        <w:jc w:val="both"/>
        <w:rPr>
          <w:rFonts w:cs="Arial"/>
          <w:bCs/>
          <w:sz w:val="24"/>
        </w:rPr>
      </w:pPr>
    </w:p>
    <w:p w14:paraId="1266DC71" w14:textId="51E46F05" w:rsidR="00A92116" w:rsidRPr="00241911" w:rsidRDefault="00A92116" w:rsidP="0067106B">
      <w:pPr>
        <w:numPr>
          <w:ilvl w:val="0"/>
          <w:numId w:val="13"/>
        </w:numPr>
        <w:jc w:val="both"/>
        <w:rPr>
          <w:rFonts w:cs="Arial"/>
          <w:bCs/>
          <w:sz w:val="24"/>
        </w:rPr>
      </w:pPr>
      <w:r w:rsidRPr="00241911">
        <w:rPr>
          <w:rFonts w:cs="Arial"/>
          <w:bCs/>
          <w:sz w:val="24"/>
        </w:rPr>
        <w:t xml:space="preserve">Solid foods are introduced in consultation with parents, typically from around 6 months, in line with </w:t>
      </w:r>
      <w:hyperlink r:id="rId12" w:history="1">
        <w:r w:rsidRPr="00713DA1">
          <w:rPr>
            <w:rStyle w:val="Hyperlink"/>
            <w:rFonts w:cs="Arial"/>
            <w:bCs/>
            <w:sz w:val="24"/>
          </w:rPr>
          <w:t>NHS guidance</w:t>
        </w:r>
      </w:hyperlink>
      <w:r w:rsidR="00A10763">
        <w:t>.</w:t>
      </w:r>
    </w:p>
    <w:p w14:paraId="0F2392F3" w14:textId="77777777" w:rsidR="00A92116" w:rsidRPr="00241911" w:rsidRDefault="00A92116" w:rsidP="0067106B">
      <w:pPr>
        <w:numPr>
          <w:ilvl w:val="0"/>
          <w:numId w:val="13"/>
        </w:numPr>
        <w:jc w:val="both"/>
        <w:rPr>
          <w:rFonts w:cs="Arial"/>
          <w:bCs/>
          <w:sz w:val="24"/>
        </w:rPr>
      </w:pPr>
      <w:r w:rsidRPr="00241911">
        <w:rPr>
          <w:rFonts w:cs="Arial"/>
          <w:bCs/>
          <w:sz w:val="24"/>
        </w:rPr>
        <w:t>We offer a variety of textures and tastes (including finger foods) to support sensory development and healthy eating habits</w:t>
      </w:r>
    </w:p>
    <w:p w14:paraId="62C93B15" w14:textId="1D4C6DD4" w:rsidR="00A92116" w:rsidRPr="00241911" w:rsidRDefault="00A92116" w:rsidP="0067106B">
      <w:pPr>
        <w:numPr>
          <w:ilvl w:val="0"/>
          <w:numId w:val="13"/>
        </w:numPr>
        <w:jc w:val="both"/>
        <w:rPr>
          <w:rFonts w:cs="Arial"/>
          <w:bCs/>
          <w:sz w:val="24"/>
        </w:rPr>
      </w:pPr>
      <w:r w:rsidRPr="00241911">
        <w:rPr>
          <w:rFonts w:cs="Arial"/>
          <w:bCs/>
          <w:sz w:val="24"/>
        </w:rPr>
        <w:t xml:space="preserve">Foods is prepared safely </w:t>
      </w:r>
      <w:r w:rsidR="00174DD9" w:rsidRPr="00241911">
        <w:rPr>
          <w:rFonts w:cs="Arial"/>
          <w:bCs/>
          <w:sz w:val="24"/>
        </w:rPr>
        <w:t>in line</w:t>
      </w:r>
      <w:r w:rsidRPr="00241911">
        <w:rPr>
          <w:rFonts w:cs="Arial"/>
          <w:bCs/>
          <w:sz w:val="24"/>
        </w:rPr>
        <w:t xml:space="preserve"> with guidance on reducing risk of choking</w:t>
      </w:r>
    </w:p>
    <w:p w14:paraId="5CEC876B" w14:textId="77777777" w:rsidR="00A92116" w:rsidRPr="00241911" w:rsidRDefault="00A92116" w:rsidP="0067106B">
      <w:pPr>
        <w:numPr>
          <w:ilvl w:val="0"/>
          <w:numId w:val="13"/>
        </w:numPr>
        <w:jc w:val="both"/>
        <w:rPr>
          <w:rFonts w:cs="Arial"/>
          <w:bCs/>
          <w:sz w:val="24"/>
        </w:rPr>
      </w:pPr>
      <w:r w:rsidRPr="00241911">
        <w:rPr>
          <w:rFonts w:cs="Arial"/>
          <w:bCs/>
          <w:sz w:val="24"/>
        </w:rPr>
        <w:t>Staff work closely with families to respect cultural, dietary, and allergy-related needs</w:t>
      </w:r>
    </w:p>
    <w:p w14:paraId="7913F832" w14:textId="77777777" w:rsidR="00A92116" w:rsidRPr="00241911" w:rsidRDefault="00A92116" w:rsidP="0067106B">
      <w:pPr>
        <w:numPr>
          <w:ilvl w:val="0"/>
          <w:numId w:val="13"/>
        </w:numPr>
        <w:jc w:val="both"/>
        <w:rPr>
          <w:rFonts w:cs="Arial"/>
          <w:bCs/>
          <w:sz w:val="24"/>
        </w:rPr>
      </w:pPr>
      <w:r w:rsidRPr="00241911">
        <w:rPr>
          <w:rFonts w:cs="Arial"/>
          <w:bCs/>
          <w:sz w:val="24"/>
        </w:rPr>
        <w:t>Mealtimes are positive, social experiences that encourage independence and enjoyment of food</w:t>
      </w:r>
    </w:p>
    <w:p w14:paraId="378BCBDA" w14:textId="77777777" w:rsidR="00083F01" w:rsidRPr="00241911" w:rsidRDefault="00083F01" w:rsidP="0067106B">
      <w:pPr>
        <w:jc w:val="both"/>
        <w:rPr>
          <w:rFonts w:cs="Arial"/>
          <w:bCs/>
          <w:sz w:val="24"/>
        </w:rPr>
      </w:pPr>
    </w:p>
    <w:p w14:paraId="1DA8BCD3" w14:textId="58E07F98" w:rsidR="00C43248" w:rsidRPr="00241911" w:rsidRDefault="00083F01" w:rsidP="0067106B">
      <w:pPr>
        <w:jc w:val="both"/>
        <w:rPr>
          <w:rFonts w:cs="Arial"/>
          <w:b/>
          <w:sz w:val="24"/>
        </w:rPr>
      </w:pPr>
      <w:r w:rsidRPr="00241911">
        <w:rPr>
          <w:rFonts w:cs="Arial"/>
          <w:b/>
          <w:sz w:val="24"/>
        </w:rPr>
        <w:t>Fussy eating</w:t>
      </w:r>
    </w:p>
    <w:p w14:paraId="2386D873" w14:textId="77777777" w:rsidR="00515956" w:rsidRPr="00241911" w:rsidRDefault="00515956" w:rsidP="0067106B">
      <w:pPr>
        <w:jc w:val="both"/>
        <w:rPr>
          <w:rFonts w:cs="Arial"/>
          <w:b/>
          <w:sz w:val="24"/>
        </w:rPr>
      </w:pPr>
    </w:p>
    <w:p w14:paraId="011C9449" w14:textId="731EB677" w:rsidR="00083F01" w:rsidRPr="00241911" w:rsidRDefault="00515956" w:rsidP="0067106B">
      <w:pPr>
        <w:jc w:val="both"/>
        <w:rPr>
          <w:rFonts w:cs="Arial"/>
          <w:bCs/>
          <w:sz w:val="24"/>
        </w:rPr>
      </w:pPr>
      <w:r w:rsidRPr="00241911">
        <w:rPr>
          <w:rFonts w:cs="Arial"/>
          <w:bCs/>
          <w:sz w:val="24"/>
        </w:rPr>
        <w:t>It is common for toddlers and pre-school children to go through phases of f</w:t>
      </w:r>
      <w:r w:rsidR="00083F01" w:rsidRPr="00241911">
        <w:rPr>
          <w:rFonts w:cs="Arial"/>
          <w:bCs/>
          <w:sz w:val="24"/>
        </w:rPr>
        <w:t>ussy eating</w:t>
      </w:r>
      <w:r w:rsidRPr="00241911">
        <w:rPr>
          <w:rFonts w:cs="Arial"/>
          <w:bCs/>
          <w:sz w:val="24"/>
        </w:rPr>
        <w:t>.</w:t>
      </w:r>
      <w:r w:rsidR="00083F01" w:rsidRPr="00241911">
        <w:rPr>
          <w:rFonts w:cs="Arial"/>
          <w:bCs/>
          <w:sz w:val="24"/>
        </w:rPr>
        <w:t xml:space="preserve"> </w:t>
      </w:r>
      <w:r w:rsidRPr="00241911">
        <w:rPr>
          <w:rFonts w:cs="Arial"/>
          <w:bCs/>
          <w:sz w:val="24"/>
        </w:rPr>
        <w:t xml:space="preserve">To </w:t>
      </w:r>
      <w:r w:rsidR="00083F01" w:rsidRPr="00241911">
        <w:rPr>
          <w:rFonts w:cs="Arial"/>
          <w:bCs/>
          <w:sz w:val="24"/>
        </w:rPr>
        <w:t>ensure they get the nutrients they ne</w:t>
      </w:r>
      <w:r w:rsidR="00BB33B6" w:rsidRPr="00241911">
        <w:rPr>
          <w:rFonts w:cs="Arial"/>
          <w:bCs/>
          <w:sz w:val="24"/>
        </w:rPr>
        <w:t>e</w:t>
      </w:r>
      <w:r w:rsidR="00083F01" w:rsidRPr="00241911">
        <w:rPr>
          <w:rFonts w:cs="Arial"/>
          <w:bCs/>
          <w:sz w:val="24"/>
        </w:rPr>
        <w:t>d to grow</w:t>
      </w:r>
      <w:r w:rsidRPr="00241911">
        <w:rPr>
          <w:rFonts w:cs="Arial"/>
          <w:bCs/>
          <w:sz w:val="24"/>
        </w:rPr>
        <w:t xml:space="preserve">, </w:t>
      </w:r>
      <w:r w:rsidR="00083F01" w:rsidRPr="00241911">
        <w:rPr>
          <w:rFonts w:cs="Arial"/>
          <w:bCs/>
          <w:sz w:val="24"/>
        </w:rPr>
        <w:t>develop</w:t>
      </w:r>
      <w:r w:rsidRPr="00241911">
        <w:rPr>
          <w:rFonts w:cs="Arial"/>
          <w:bCs/>
          <w:sz w:val="24"/>
        </w:rPr>
        <w:t xml:space="preserve"> and to </w:t>
      </w:r>
      <w:r w:rsidR="00083F01" w:rsidRPr="00241911">
        <w:rPr>
          <w:rFonts w:cs="Arial"/>
          <w:bCs/>
          <w:sz w:val="24"/>
        </w:rPr>
        <w:t>nurtur</w:t>
      </w:r>
      <w:r w:rsidRPr="00241911">
        <w:rPr>
          <w:rFonts w:cs="Arial"/>
          <w:bCs/>
          <w:sz w:val="24"/>
        </w:rPr>
        <w:t>e</w:t>
      </w:r>
      <w:r w:rsidR="00083F01" w:rsidRPr="00241911">
        <w:rPr>
          <w:rFonts w:cs="Arial"/>
          <w:bCs/>
          <w:sz w:val="24"/>
        </w:rPr>
        <w:t xml:space="preserve"> a healthy relationship </w:t>
      </w:r>
      <w:r w:rsidRPr="00241911">
        <w:rPr>
          <w:rFonts w:cs="Arial"/>
          <w:bCs/>
          <w:sz w:val="24"/>
        </w:rPr>
        <w:t xml:space="preserve">with </w:t>
      </w:r>
      <w:r w:rsidR="00083F01" w:rsidRPr="00241911">
        <w:rPr>
          <w:rFonts w:cs="Arial"/>
          <w:bCs/>
          <w:sz w:val="24"/>
        </w:rPr>
        <w:t>food</w:t>
      </w:r>
      <w:r w:rsidRPr="00241911">
        <w:rPr>
          <w:rFonts w:cs="Arial"/>
          <w:bCs/>
          <w:sz w:val="24"/>
        </w:rPr>
        <w:t>, staff will work with parents/carers to manage fussy eating appropriately for each child.</w:t>
      </w:r>
      <w:r w:rsidR="00713DA1">
        <w:rPr>
          <w:rFonts w:cs="Arial"/>
          <w:bCs/>
          <w:sz w:val="24"/>
        </w:rPr>
        <w:t xml:space="preserve"> If a child is going through a period of fussy eating, parents/carers will be signposted to fussy eating workshops delivered by </w:t>
      </w:r>
      <w:hyperlink r:id="rId13" w:history="1">
        <w:r w:rsidR="00713DA1" w:rsidRPr="00713DA1">
          <w:rPr>
            <w:rStyle w:val="Hyperlink"/>
            <w:rFonts w:cs="Arial"/>
            <w:bCs/>
            <w:sz w:val="24"/>
          </w:rPr>
          <w:t>Flying Start.</w:t>
        </w:r>
      </w:hyperlink>
    </w:p>
    <w:p w14:paraId="43256532" w14:textId="77777777" w:rsidR="001118C2" w:rsidRPr="00241911" w:rsidRDefault="001118C2" w:rsidP="0067106B">
      <w:pPr>
        <w:jc w:val="both"/>
        <w:rPr>
          <w:rFonts w:cs="Arial"/>
          <w:bCs/>
          <w:sz w:val="24"/>
        </w:rPr>
      </w:pPr>
    </w:p>
    <w:p w14:paraId="47679E48" w14:textId="78183CA2" w:rsidR="00083F01" w:rsidRPr="00241911" w:rsidRDefault="00083F01" w:rsidP="0067106B">
      <w:pPr>
        <w:jc w:val="both"/>
        <w:rPr>
          <w:rFonts w:cs="Arial"/>
          <w:bCs/>
          <w:sz w:val="24"/>
        </w:rPr>
      </w:pPr>
      <w:r w:rsidRPr="00241911">
        <w:rPr>
          <w:rFonts w:cs="Arial"/>
          <w:bCs/>
          <w:sz w:val="24"/>
        </w:rPr>
        <w:t>We use the following strategies to work with children who are considered fussy eaters:</w:t>
      </w:r>
    </w:p>
    <w:p w14:paraId="06C283B7" w14:textId="77777777" w:rsidR="00515956" w:rsidRPr="00241911" w:rsidRDefault="00515956" w:rsidP="0067106B">
      <w:pPr>
        <w:jc w:val="both"/>
        <w:rPr>
          <w:rFonts w:cs="Arial"/>
          <w:bCs/>
          <w:sz w:val="24"/>
        </w:rPr>
      </w:pPr>
    </w:p>
    <w:p w14:paraId="521E2339" w14:textId="7B334A66" w:rsidR="00C345EF" w:rsidRPr="00241911" w:rsidRDefault="00C345EF" w:rsidP="0067106B">
      <w:pPr>
        <w:pStyle w:val="ListParagraph"/>
        <w:numPr>
          <w:ilvl w:val="0"/>
          <w:numId w:val="24"/>
        </w:numPr>
        <w:jc w:val="both"/>
        <w:rPr>
          <w:rFonts w:ascii="Arial" w:hAnsi="Arial" w:cs="Arial"/>
          <w:bCs/>
        </w:rPr>
      </w:pPr>
      <w:r w:rsidRPr="00241911">
        <w:rPr>
          <w:rFonts w:ascii="Arial" w:hAnsi="Arial" w:cs="Arial"/>
          <w:bCs/>
        </w:rPr>
        <w:t>Hav</w:t>
      </w:r>
      <w:r w:rsidR="00515956" w:rsidRPr="00241911">
        <w:rPr>
          <w:rFonts w:ascii="Arial" w:hAnsi="Arial" w:cs="Arial"/>
          <w:bCs/>
        </w:rPr>
        <w:t>e</w:t>
      </w:r>
      <w:r w:rsidRPr="00241911">
        <w:rPr>
          <w:rFonts w:ascii="Arial" w:hAnsi="Arial" w:cs="Arial"/>
          <w:bCs/>
        </w:rPr>
        <w:t xml:space="preserve"> regular meal and snack times</w:t>
      </w:r>
    </w:p>
    <w:p w14:paraId="1F0543F7" w14:textId="394778E8" w:rsidR="00C345EF" w:rsidRPr="00241911" w:rsidRDefault="00C345EF" w:rsidP="0067106B">
      <w:pPr>
        <w:pStyle w:val="ListParagraph"/>
        <w:numPr>
          <w:ilvl w:val="0"/>
          <w:numId w:val="24"/>
        </w:numPr>
        <w:jc w:val="both"/>
        <w:rPr>
          <w:rFonts w:ascii="Arial" w:hAnsi="Arial" w:cs="Arial"/>
          <w:bCs/>
        </w:rPr>
      </w:pPr>
      <w:r w:rsidRPr="00241911">
        <w:rPr>
          <w:rFonts w:ascii="Arial" w:hAnsi="Arial" w:cs="Arial"/>
          <w:bCs/>
        </w:rPr>
        <w:t>Guided choice:</w:t>
      </w:r>
      <w:r w:rsidR="001118C2" w:rsidRPr="00241911">
        <w:rPr>
          <w:rFonts w:ascii="Arial" w:hAnsi="Arial" w:cs="Arial"/>
          <w:bCs/>
        </w:rPr>
        <w:t xml:space="preserve"> c</w:t>
      </w:r>
      <w:r w:rsidRPr="00241911">
        <w:rPr>
          <w:rFonts w:ascii="Arial" w:hAnsi="Arial" w:cs="Arial"/>
          <w:bCs/>
        </w:rPr>
        <w:t>hild</w:t>
      </w:r>
      <w:r w:rsidR="001118C2" w:rsidRPr="00241911">
        <w:rPr>
          <w:rFonts w:ascii="Arial" w:hAnsi="Arial" w:cs="Arial"/>
          <w:bCs/>
        </w:rPr>
        <w:t xml:space="preserve">ren </w:t>
      </w:r>
      <w:r w:rsidR="00515956" w:rsidRPr="00241911">
        <w:rPr>
          <w:rFonts w:ascii="Arial" w:hAnsi="Arial" w:cs="Arial"/>
          <w:bCs/>
        </w:rPr>
        <w:t>can</w:t>
      </w:r>
      <w:r w:rsidRPr="00241911">
        <w:rPr>
          <w:rFonts w:ascii="Arial" w:hAnsi="Arial" w:cs="Arial"/>
          <w:bCs/>
        </w:rPr>
        <w:t xml:space="preserve"> choose between options provided by the setting at snack time</w:t>
      </w:r>
      <w:r w:rsidR="00515956" w:rsidRPr="00241911">
        <w:rPr>
          <w:rFonts w:ascii="Arial" w:hAnsi="Arial" w:cs="Arial"/>
          <w:bCs/>
        </w:rPr>
        <w:t>s.</w:t>
      </w:r>
    </w:p>
    <w:p w14:paraId="7D8AE103" w14:textId="77777777" w:rsidR="00515956" w:rsidRPr="00241911" w:rsidRDefault="00515956" w:rsidP="00515956">
      <w:pPr>
        <w:pStyle w:val="ListParagraph"/>
        <w:numPr>
          <w:ilvl w:val="0"/>
          <w:numId w:val="24"/>
        </w:numPr>
        <w:jc w:val="both"/>
        <w:rPr>
          <w:rFonts w:ascii="Arial" w:hAnsi="Arial" w:cs="Arial"/>
          <w:bCs/>
        </w:rPr>
      </w:pPr>
      <w:r w:rsidRPr="00241911">
        <w:rPr>
          <w:rFonts w:ascii="Arial" w:hAnsi="Arial" w:cs="Arial"/>
          <w:bCs/>
        </w:rPr>
        <w:t>Have c</w:t>
      </w:r>
      <w:r w:rsidR="00C345EF" w:rsidRPr="00241911">
        <w:rPr>
          <w:rFonts w:ascii="Arial" w:hAnsi="Arial" w:cs="Arial"/>
          <w:bCs/>
        </w:rPr>
        <w:t>hildren and adults sit together at meal and snack times</w:t>
      </w:r>
      <w:r w:rsidR="001118C2" w:rsidRPr="00241911">
        <w:rPr>
          <w:rFonts w:ascii="Arial" w:hAnsi="Arial" w:cs="Arial"/>
          <w:bCs/>
        </w:rPr>
        <w:t>.</w:t>
      </w:r>
    </w:p>
    <w:p w14:paraId="389C4968" w14:textId="53E726ED" w:rsidR="00C345EF" w:rsidRPr="00241911" w:rsidRDefault="00515956" w:rsidP="00515956">
      <w:pPr>
        <w:pStyle w:val="ListParagraph"/>
        <w:numPr>
          <w:ilvl w:val="0"/>
          <w:numId w:val="24"/>
        </w:numPr>
        <w:jc w:val="both"/>
        <w:rPr>
          <w:rFonts w:ascii="Arial" w:hAnsi="Arial" w:cs="Arial"/>
          <w:bCs/>
        </w:rPr>
      </w:pPr>
      <w:r w:rsidRPr="00241911">
        <w:rPr>
          <w:rFonts w:ascii="Arial" w:hAnsi="Arial" w:cs="Arial"/>
          <w:bCs/>
        </w:rPr>
        <w:t>I</w:t>
      </w:r>
      <w:r w:rsidR="00C345EF" w:rsidRPr="00241911">
        <w:rPr>
          <w:rFonts w:ascii="Arial" w:hAnsi="Arial" w:cs="Arial"/>
          <w:bCs/>
        </w:rPr>
        <w:t>nvolv</w:t>
      </w:r>
      <w:r w:rsidR="001118C2" w:rsidRPr="00241911">
        <w:rPr>
          <w:rFonts w:ascii="Arial" w:hAnsi="Arial" w:cs="Arial"/>
          <w:bCs/>
        </w:rPr>
        <w:t>e</w:t>
      </w:r>
      <w:r w:rsidR="00C345EF" w:rsidRPr="00241911">
        <w:rPr>
          <w:rFonts w:ascii="Arial" w:hAnsi="Arial" w:cs="Arial"/>
          <w:bCs/>
        </w:rPr>
        <w:t xml:space="preserve"> children in mealtime routines</w:t>
      </w:r>
      <w:r w:rsidR="001118C2" w:rsidRPr="00241911">
        <w:rPr>
          <w:rFonts w:ascii="Arial" w:hAnsi="Arial" w:cs="Arial"/>
          <w:bCs/>
        </w:rPr>
        <w:t>,</w:t>
      </w:r>
      <w:r w:rsidR="00C345EF" w:rsidRPr="00241911">
        <w:rPr>
          <w:rFonts w:ascii="Arial" w:hAnsi="Arial" w:cs="Arial"/>
          <w:bCs/>
        </w:rPr>
        <w:t xml:space="preserve"> for example, laying the table and clearing up after meal and snack times.</w:t>
      </w:r>
    </w:p>
    <w:p w14:paraId="3C3F14CD" w14:textId="337DB3A8" w:rsidR="00C345EF" w:rsidRPr="00241911" w:rsidRDefault="00C345EF" w:rsidP="0067106B">
      <w:pPr>
        <w:pStyle w:val="ListParagraph"/>
        <w:numPr>
          <w:ilvl w:val="0"/>
          <w:numId w:val="24"/>
        </w:numPr>
        <w:jc w:val="both"/>
        <w:rPr>
          <w:rFonts w:ascii="Arial" w:hAnsi="Arial" w:cs="Arial"/>
          <w:bCs/>
        </w:rPr>
      </w:pPr>
      <w:r w:rsidRPr="00241911">
        <w:rPr>
          <w:rFonts w:ascii="Arial" w:hAnsi="Arial" w:cs="Arial"/>
          <w:bCs/>
        </w:rPr>
        <w:t>Where possible, allow children to serve themselves.</w:t>
      </w:r>
    </w:p>
    <w:p w14:paraId="4752D1FF" w14:textId="2FED4578" w:rsidR="00713DA1" w:rsidRPr="00713DA1" w:rsidRDefault="001118C2" w:rsidP="00713DA1">
      <w:pPr>
        <w:pStyle w:val="ListParagraph"/>
        <w:numPr>
          <w:ilvl w:val="0"/>
          <w:numId w:val="24"/>
        </w:numPr>
        <w:jc w:val="both"/>
        <w:rPr>
          <w:rFonts w:ascii="Arial" w:hAnsi="Arial" w:cs="Arial"/>
          <w:bCs/>
        </w:rPr>
      </w:pPr>
      <w:r w:rsidRPr="00241911">
        <w:rPr>
          <w:rFonts w:ascii="Arial" w:hAnsi="Arial" w:cs="Arial"/>
          <w:bCs/>
        </w:rPr>
        <w:t>Celebrat</w:t>
      </w:r>
      <w:r w:rsidR="00515956" w:rsidRPr="00241911">
        <w:rPr>
          <w:rFonts w:ascii="Arial" w:hAnsi="Arial" w:cs="Arial"/>
          <w:bCs/>
        </w:rPr>
        <w:t>e</w:t>
      </w:r>
      <w:r w:rsidRPr="00241911">
        <w:rPr>
          <w:rFonts w:ascii="Arial" w:hAnsi="Arial" w:cs="Arial"/>
          <w:bCs/>
        </w:rPr>
        <w:t xml:space="preserve"> children for trying new foods, with no pressure to eat everything on their plates/in their lunchboxes.</w:t>
      </w:r>
    </w:p>
    <w:p w14:paraId="1A373B3E" w14:textId="77777777" w:rsidR="00515956" w:rsidRPr="00241911" w:rsidRDefault="00515956" w:rsidP="0067106B">
      <w:pPr>
        <w:jc w:val="both"/>
        <w:rPr>
          <w:rFonts w:cs="Arial"/>
          <w:sz w:val="24"/>
        </w:rPr>
      </w:pPr>
    </w:p>
    <w:p w14:paraId="60488267" w14:textId="7CA96E96" w:rsidR="00C43248" w:rsidRPr="00241911" w:rsidRDefault="00632884" w:rsidP="0067106B">
      <w:pPr>
        <w:jc w:val="both"/>
        <w:rPr>
          <w:rFonts w:cs="Arial"/>
          <w:sz w:val="24"/>
          <w:lang w:eastAsia="en-GB"/>
        </w:rPr>
      </w:pPr>
      <w:r w:rsidRPr="00241911">
        <w:rPr>
          <w:rFonts w:cs="Arial"/>
          <w:b/>
          <w:i/>
          <w:noProof/>
          <w:color w:val="FFFFFF" w:themeColor="background1"/>
          <w:sz w:val="24"/>
          <w:lang w:eastAsia="en-GB"/>
        </w:rPr>
        <mc:AlternateContent>
          <mc:Choice Requires="wps">
            <w:drawing>
              <wp:anchor distT="0" distB="0" distL="114300" distR="114300" simplePos="0" relativeHeight="251659264" behindDoc="1" locked="0" layoutInCell="1" allowOverlap="1" wp14:anchorId="49B60322" wp14:editId="32B1FFB0">
                <wp:simplePos x="0" y="0"/>
                <wp:positionH relativeFrom="margin">
                  <wp:posOffset>0</wp:posOffset>
                </wp:positionH>
                <wp:positionV relativeFrom="paragraph">
                  <wp:posOffset>42545</wp:posOffset>
                </wp:positionV>
                <wp:extent cx="5890260" cy="349250"/>
                <wp:effectExtent l="0" t="0" r="0" b="0"/>
                <wp:wrapNone/>
                <wp:docPr id="5" name="Rounded Rectangle 5"/>
                <wp:cNvGraphicFramePr/>
                <a:graphic xmlns:a="http://schemas.openxmlformats.org/drawingml/2006/main">
                  <a:graphicData uri="http://schemas.microsoft.com/office/word/2010/wordprocessingShape">
                    <wps:wsp>
                      <wps:cNvSpPr/>
                      <wps:spPr>
                        <a:xfrm>
                          <a:off x="0" y="0"/>
                          <a:ext cx="5890260" cy="349250"/>
                        </a:xfrm>
                        <a:prstGeom prst="roundRect">
                          <a:avLst/>
                        </a:prstGeom>
                        <a:solidFill>
                          <a:srgbClr val="8FD3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B6800A" w14:textId="7C881920" w:rsidR="00C43248" w:rsidRPr="00FC4F8D" w:rsidRDefault="00C43248" w:rsidP="00C43248">
                            <w:pPr>
                              <w:jc w:val="both"/>
                              <w:rPr>
                                <w:rFonts w:cs="Arial"/>
                                <w:b/>
                                <w:sz w:val="24"/>
                              </w:rPr>
                            </w:pPr>
                            <w:r>
                              <w:rPr>
                                <w:rFonts w:cs="Arial"/>
                                <w:b/>
                                <w:color w:val="FFFFFF" w:themeColor="background1"/>
                                <w:sz w:val="28"/>
                              </w:rPr>
                              <w:t xml:space="preserve">Health </w:t>
                            </w:r>
                            <w:r w:rsidR="00632884">
                              <w:rPr>
                                <w:rFonts w:cs="Arial"/>
                                <w:b/>
                                <w:color w:val="FFFFFF" w:themeColor="background1"/>
                                <w:sz w:val="28"/>
                              </w:rPr>
                              <w:t xml:space="preserve">and Lifestyle </w:t>
                            </w:r>
                            <w:r>
                              <w:rPr>
                                <w:rFonts w:cs="Arial"/>
                                <w:b/>
                                <w:color w:val="FFFFFF" w:themeColor="background1"/>
                                <w:sz w:val="28"/>
                              </w:rPr>
                              <w:t xml:space="preserve">Education </w:t>
                            </w:r>
                          </w:p>
                          <w:p w14:paraId="5CC92ED1" w14:textId="77777777" w:rsidR="00C43248" w:rsidRDefault="00C43248" w:rsidP="00C432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B60322" id="Rounded Rectangle 5" o:spid="_x0000_s1028" style="position:absolute;left:0;text-align:left;margin-left:0;margin-top:3.35pt;width:463.8pt;height: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" fillcolor="#8fd300" stroked="f" strokeweight="1pt">
                <v:stroke joinstyle="miter"/>
                <v:textbox>
                  <w:txbxContent>
                    <w:p w14:paraId="3CB6800A" w14:textId="7C881920" w:rsidR="00C43248" w:rsidRPr="00FC4F8D" w:rsidRDefault="00C43248" w:rsidP="00C43248">
                      <w:pPr>
                        <w:jc w:val="both"/>
                        <w:rPr>
                          <w:rFonts w:cs="Arial"/>
                          <w:b/>
                          <w:sz w:val="24"/>
                        </w:rPr>
                      </w:pPr>
                      <w:r>
                        <w:rPr>
                          <w:rFonts w:cs="Arial"/>
                          <w:b/>
                          <w:color w:val="FFFFFF" w:themeColor="background1"/>
                          <w:sz w:val="28"/>
                        </w:rPr>
                        <w:t xml:space="preserve">Health </w:t>
                      </w:r>
                      <w:r w:rsidR="00632884">
                        <w:rPr>
                          <w:rFonts w:cs="Arial"/>
                          <w:b/>
                          <w:color w:val="FFFFFF" w:themeColor="background1"/>
                          <w:sz w:val="28"/>
                        </w:rPr>
                        <w:t xml:space="preserve">and Lifestyle </w:t>
                      </w:r>
                      <w:r>
                        <w:rPr>
                          <w:rFonts w:cs="Arial"/>
                          <w:b/>
                          <w:color w:val="FFFFFF" w:themeColor="background1"/>
                          <w:sz w:val="28"/>
                        </w:rPr>
                        <w:t xml:space="preserve">Education </w:t>
                      </w:r>
                    </w:p>
                    <w:p w14:paraId="5CC92ED1" w14:textId="77777777" w:rsidR="00C43248" w:rsidRDefault="00C43248" w:rsidP="00C43248">
                      <w:pPr>
                        <w:jc w:val="center"/>
                      </w:pPr>
                    </w:p>
                  </w:txbxContent>
                </v:textbox>
                <w10:wrap anchorx="margin"/>
              </v:roundrect>
            </w:pict>
          </mc:Fallback>
        </mc:AlternateContent>
      </w:r>
    </w:p>
    <w:p w14:paraId="58BF9B4F" w14:textId="2D3C482B" w:rsidR="00C43248" w:rsidRPr="00241911" w:rsidRDefault="00C43248" w:rsidP="0067106B">
      <w:pPr>
        <w:jc w:val="both"/>
        <w:rPr>
          <w:rFonts w:cs="Arial"/>
          <w:b/>
          <w:sz w:val="24"/>
          <w:lang w:eastAsia="en-GB"/>
        </w:rPr>
      </w:pPr>
    </w:p>
    <w:p w14:paraId="293506DF" w14:textId="77777777" w:rsidR="00C43248" w:rsidRPr="00241911" w:rsidRDefault="00C43248" w:rsidP="0067106B">
      <w:pPr>
        <w:jc w:val="both"/>
        <w:rPr>
          <w:rFonts w:cs="Arial"/>
          <w:sz w:val="24"/>
        </w:rPr>
      </w:pPr>
    </w:p>
    <w:p w14:paraId="0359430E" w14:textId="370B280E" w:rsidR="00437D9D" w:rsidRPr="00241911" w:rsidRDefault="00437D9D" w:rsidP="00437D9D">
      <w:pPr>
        <w:jc w:val="both"/>
        <w:rPr>
          <w:rFonts w:eastAsiaTheme="minorHAnsi" w:cs="Arial"/>
          <w:b/>
          <w:sz w:val="24"/>
        </w:rPr>
      </w:pPr>
      <w:r w:rsidRPr="00241911">
        <w:rPr>
          <w:rFonts w:eastAsiaTheme="minorHAnsi" w:cs="Arial"/>
          <w:b/>
          <w:sz w:val="24"/>
        </w:rPr>
        <w:t>Staff knowledge and training</w:t>
      </w:r>
    </w:p>
    <w:p w14:paraId="7AA790AE" w14:textId="77777777" w:rsidR="00437D9D" w:rsidRPr="00241911" w:rsidRDefault="00437D9D" w:rsidP="00437D9D">
      <w:pPr>
        <w:jc w:val="both"/>
        <w:rPr>
          <w:rFonts w:cs="Arial"/>
          <w:bCs/>
          <w:sz w:val="24"/>
        </w:rPr>
      </w:pPr>
    </w:p>
    <w:p w14:paraId="126E3519" w14:textId="25BA7075" w:rsidR="00437D9D" w:rsidRPr="00241911" w:rsidRDefault="00437D9D" w:rsidP="00437D9D">
      <w:pPr>
        <w:jc w:val="both"/>
        <w:rPr>
          <w:rFonts w:cs="Arial"/>
          <w:bCs/>
          <w:sz w:val="24"/>
        </w:rPr>
      </w:pPr>
      <w:r w:rsidRPr="00241911">
        <w:rPr>
          <w:rFonts w:cs="Arial"/>
          <w:bCs/>
          <w:i/>
          <w:iCs/>
          <w:sz w:val="24"/>
          <w:highlight w:val="yellow"/>
        </w:rPr>
        <w:t xml:space="preserve">Outline the training undertaken by staff in the areas of nutrition, food allergens, oral health, and physical activity. This should include any accredited courses, in-house training, or local authority programmes such as training provided by Growing Healthy Families. </w:t>
      </w:r>
      <w:r w:rsidR="00BE793B" w:rsidRPr="00241911">
        <w:rPr>
          <w:rFonts w:cs="Arial"/>
          <w:bCs/>
          <w:i/>
          <w:iCs/>
          <w:sz w:val="24"/>
          <w:highlight w:val="yellow"/>
        </w:rPr>
        <w:t>S</w:t>
      </w:r>
      <w:r w:rsidRPr="00241911">
        <w:rPr>
          <w:rFonts w:cs="Arial"/>
          <w:bCs/>
          <w:i/>
          <w:iCs/>
          <w:sz w:val="24"/>
          <w:highlight w:val="yellow"/>
        </w:rPr>
        <w:t>taff apply this knowledge in day-to-day practice</w:t>
      </w:r>
      <w:r w:rsidR="00BE793B" w:rsidRPr="00241911">
        <w:rPr>
          <w:rFonts w:cs="Arial"/>
          <w:bCs/>
          <w:i/>
          <w:iCs/>
          <w:sz w:val="24"/>
          <w:highlight w:val="yellow"/>
        </w:rPr>
        <w:t xml:space="preserve"> by:</w:t>
      </w:r>
      <w:r w:rsidR="00241911" w:rsidRPr="00241911">
        <w:rPr>
          <w:rFonts w:cs="Arial"/>
          <w:bCs/>
          <w:i/>
          <w:iCs/>
          <w:sz w:val="24"/>
          <w:highlight w:val="yellow"/>
        </w:rPr>
        <w:t xml:space="preserve"> </w:t>
      </w:r>
      <w:r w:rsidR="00BE793B" w:rsidRPr="00241911">
        <w:rPr>
          <w:rFonts w:cs="Arial"/>
          <w:bCs/>
          <w:i/>
          <w:iCs/>
          <w:sz w:val="24"/>
          <w:highlight w:val="yellow"/>
        </w:rPr>
        <w:t>…</w:t>
      </w:r>
    </w:p>
    <w:p w14:paraId="63919C37" w14:textId="77777777" w:rsidR="00BE793B" w:rsidRPr="00241911" w:rsidRDefault="00BE793B" w:rsidP="00437D9D">
      <w:pPr>
        <w:jc w:val="both"/>
        <w:rPr>
          <w:rFonts w:eastAsiaTheme="minorHAnsi" w:cs="Arial"/>
          <w:bCs/>
          <w:sz w:val="24"/>
        </w:rPr>
      </w:pPr>
    </w:p>
    <w:p w14:paraId="38C9C96D" w14:textId="2F8D8770" w:rsidR="00437D9D" w:rsidRPr="00241911" w:rsidRDefault="00437D9D" w:rsidP="00437D9D">
      <w:pPr>
        <w:jc w:val="both"/>
        <w:rPr>
          <w:rFonts w:eastAsiaTheme="minorHAnsi" w:cs="Arial"/>
          <w:b/>
          <w:sz w:val="24"/>
        </w:rPr>
      </w:pPr>
      <w:r w:rsidRPr="00241911">
        <w:rPr>
          <w:rFonts w:eastAsiaTheme="minorHAnsi" w:cs="Arial"/>
          <w:b/>
          <w:sz w:val="24"/>
        </w:rPr>
        <w:t>Supporting children and families</w:t>
      </w:r>
    </w:p>
    <w:p w14:paraId="734668DE" w14:textId="77777777" w:rsidR="00437D9D" w:rsidRPr="00241911" w:rsidRDefault="00437D9D" w:rsidP="00437D9D">
      <w:pPr>
        <w:jc w:val="both"/>
        <w:rPr>
          <w:rFonts w:cs="Arial"/>
          <w:bCs/>
          <w:sz w:val="24"/>
        </w:rPr>
      </w:pPr>
    </w:p>
    <w:p w14:paraId="30412574" w14:textId="77777777" w:rsidR="00437D9D" w:rsidRPr="00241911" w:rsidRDefault="00437D9D" w:rsidP="00BE793B">
      <w:pPr>
        <w:jc w:val="both"/>
        <w:rPr>
          <w:rFonts w:cs="Arial"/>
          <w:bCs/>
          <w:i/>
          <w:iCs/>
          <w:sz w:val="24"/>
        </w:rPr>
      </w:pPr>
      <w:r w:rsidRPr="00241911">
        <w:rPr>
          <w:rFonts w:cs="Arial"/>
          <w:bCs/>
          <w:i/>
          <w:iCs/>
          <w:sz w:val="24"/>
          <w:highlight w:val="yellow"/>
        </w:rPr>
        <w:t>Explain how the setting promotes food and health education for both children and their families. Examples may include:</w:t>
      </w:r>
    </w:p>
    <w:p w14:paraId="4E469839" w14:textId="4DAE44F9" w:rsidR="00437D9D" w:rsidRPr="00437D9D" w:rsidRDefault="00437D9D" w:rsidP="00437D9D">
      <w:pPr>
        <w:pStyle w:val="ListParagraph"/>
        <w:numPr>
          <w:ilvl w:val="0"/>
          <w:numId w:val="24"/>
        </w:numPr>
        <w:jc w:val="both"/>
        <w:rPr>
          <w:rFonts w:ascii="Arial" w:hAnsi="Arial" w:cs="Arial"/>
          <w:bCs/>
          <w:i/>
          <w:iCs/>
          <w:highlight w:val="yellow"/>
        </w:rPr>
      </w:pPr>
      <w:r w:rsidRPr="00437D9D">
        <w:rPr>
          <w:rFonts w:ascii="Arial" w:hAnsi="Arial" w:cs="Arial"/>
          <w:bCs/>
          <w:i/>
          <w:iCs/>
          <w:highlight w:val="yellow"/>
        </w:rPr>
        <w:t>Activities that explore food (e.g., growing</w:t>
      </w:r>
      <w:r w:rsidR="00BE793B" w:rsidRPr="00241911">
        <w:rPr>
          <w:rFonts w:ascii="Arial" w:hAnsi="Arial" w:cs="Arial"/>
          <w:bCs/>
          <w:i/>
          <w:iCs/>
          <w:highlight w:val="yellow"/>
        </w:rPr>
        <w:t>, sensory sessions)</w:t>
      </w:r>
    </w:p>
    <w:p w14:paraId="054AAEAF" w14:textId="3198E232" w:rsidR="00437D9D" w:rsidRPr="00437D9D" w:rsidRDefault="00437D9D" w:rsidP="00437D9D">
      <w:pPr>
        <w:pStyle w:val="ListParagraph"/>
        <w:numPr>
          <w:ilvl w:val="0"/>
          <w:numId w:val="24"/>
        </w:numPr>
        <w:jc w:val="both"/>
        <w:rPr>
          <w:rFonts w:ascii="Arial" w:hAnsi="Arial" w:cs="Arial"/>
          <w:bCs/>
          <w:i/>
          <w:iCs/>
          <w:highlight w:val="yellow"/>
        </w:rPr>
      </w:pPr>
      <w:r w:rsidRPr="00437D9D">
        <w:rPr>
          <w:rFonts w:ascii="Arial" w:hAnsi="Arial" w:cs="Arial"/>
          <w:bCs/>
          <w:i/>
          <w:iCs/>
          <w:highlight w:val="yellow"/>
        </w:rPr>
        <w:t>Opportunities for children to engage in daily physical activity</w:t>
      </w:r>
    </w:p>
    <w:p w14:paraId="1D1C193D" w14:textId="77777777" w:rsidR="00437D9D" w:rsidRDefault="00437D9D" w:rsidP="00437D9D">
      <w:pPr>
        <w:pStyle w:val="ListParagraph"/>
        <w:numPr>
          <w:ilvl w:val="0"/>
          <w:numId w:val="24"/>
        </w:numPr>
        <w:jc w:val="both"/>
        <w:rPr>
          <w:rFonts w:ascii="Arial" w:hAnsi="Arial" w:cs="Arial"/>
          <w:bCs/>
          <w:i/>
          <w:iCs/>
          <w:highlight w:val="yellow"/>
        </w:rPr>
      </w:pPr>
      <w:r w:rsidRPr="00437D9D">
        <w:rPr>
          <w:rFonts w:ascii="Arial" w:hAnsi="Arial" w:cs="Arial"/>
          <w:bCs/>
          <w:i/>
          <w:iCs/>
          <w:highlight w:val="yellow"/>
        </w:rPr>
        <w:lastRenderedPageBreak/>
        <w:t>Sharing information, workshops, or resources with parents/carers to encourage healthy lifestyle habits at home.</w:t>
      </w:r>
    </w:p>
    <w:p w14:paraId="190B5959" w14:textId="53268B1C" w:rsidR="00301F09" w:rsidRPr="00437D9D" w:rsidRDefault="00301F09" w:rsidP="00437D9D">
      <w:pPr>
        <w:pStyle w:val="ListParagraph"/>
        <w:numPr>
          <w:ilvl w:val="0"/>
          <w:numId w:val="24"/>
        </w:numPr>
        <w:jc w:val="both"/>
        <w:rPr>
          <w:rFonts w:ascii="Arial" w:hAnsi="Arial" w:cs="Arial"/>
          <w:bCs/>
          <w:i/>
          <w:iCs/>
          <w:highlight w:val="yellow"/>
        </w:rPr>
      </w:pPr>
      <w:r>
        <w:rPr>
          <w:rFonts w:ascii="Arial" w:hAnsi="Arial" w:cs="Arial"/>
          <w:bCs/>
          <w:i/>
          <w:iCs/>
          <w:highlight w:val="yellow"/>
        </w:rPr>
        <w:t>Promoting the Healthy Start Scheme, an NHS initiative that helps families buy healthy foods</w:t>
      </w:r>
      <w:r w:rsidR="00B46CCA">
        <w:rPr>
          <w:rFonts w:ascii="Arial" w:hAnsi="Arial" w:cs="Arial"/>
          <w:bCs/>
          <w:i/>
          <w:iCs/>
          <w:highlight w:val="yellow"/>
        </w:rPr>
        <w:t xml:space="preserve"> on a pre-card card</w:t>
      </w:r>
      <w:r>
        <w:rPr>
          <w:rFonts w:ascii="Arial" w:hAnsi="Arial" w:cs="Arial"/>
          <w:bCs/>
          <w:i/>
          <w:iCs/>
          <w:highlight w:val="yellow"/>
        </w:rPr>
        <w:t xml:space="preserve"> and</w:t>
      </w:r>
      <w:r w:rsidR="00B46CCA">
        <w:rPr>
          <w:rFonts w:ascii="Arial" w:hAnsi="Arial" w:cs="Arial"/>
          <w:bCs/>
          <w:i/>
          <w:iCs/>
          <w:highlight w:val="yellow"/>
        </w:rPr>
        <w:t xml:space="preserve"> provides </w:t>
      </w:r>
      <w:r>
        <w:rPr>
          <w:rFonts w:ascii="Arial" w:hAnsi="Arial" w:cs="Arial"/>
          <w:bCs/>
          <w:i/>
          <w:iCs/>
          <w:highlight w:val="yellow"/>
        </w:rPr>
        <w:t xml:space="preserve">free vitamins. Families can find out more and apply online </w:t>
      </w:r>
      <w:hyperlink r:id="rId14" w:history="1">
        <w:r w:rsidRPr="00301F09">
          <w:rPr>
            <w:rStyle w:val="Hyperlink"/>
            <w:rFonts w:ascii="Arial" w:hAnsi="Arial" w:cs="Arial"/>
            <w:bCs/>
            <w:i/>
            <w:iCs/>
            <w:highlight w:val="yellow"/>
          </w:rPr>
          <w:t>here</w:t>
        </w:r>
      </w:hyperlink>
      <w:r>
        <w:rPr>
          <w:rFonts w:ascii="Arial" w:hAnsi="Arial" w:cs="Arial"/>
          <w:bCs/>
          <w:i/>
          <w:iCs/>
          <w:highlight w:val="yellow"/>
        </w:rPr>
        <w:t xml:space="preserve">. </w:t>
      </w:r>
    </w:p>
    <w:p w14:paraId="4025D47C" w14:textId="46F4FBC5" w:rsidR="00241911" w:rsidRPr="00301F09" w:rsidRDefault="00BE793B" w:rsidP="00BE793B">
      <w:pPr>
        <w:pStyle w:val="ListParagraph"/>
        <w:numPr>
          <w:ilvl w:val="0"/>
          <w:numId w:val="24"/>
        </w:numPr>
        <w:jc w:val="both"/>
        <w:rPr>
          <w:rFonts w:ascii="Arial" w:hAnsi="Arial" w:cs="Arial"/>
          <w:bCs/>
          <w:i/>
          <w:iCs/>
          <w:highlight w:val="yellow"/>
        </w:rPr>
      </w:pPr>
      <w:r w:rsidRPr="00241911">
        <w:rPr>
          <w:rFonts w:ascii="Arial" w:hAnsi="Arial" w:cs="Arial"/>
          <w:bCs/>
          <w:i/>
          <w:iCs/>
          <w:highlight w:val="yellow"/>
        </w:rPr>
        <w:t>A</w:t>
      </w:r>
      <w:r w:rsidR="00437D9D" w:rsidRPr="00437D9D">
        <w:rPr>
          <w:rFonts w:ascii="Arial" w:hAnsi="Arial" w:cs="Arial"/>
          <w:bCs/>
          <w:i/>
          <w:iCs/>
          <w:highlight w:val="yellow"/>
        </w:rPr>
        <w:t>lso detail any national or local healthy lifestyle campaigns promoted within the setting (e.g., Change4Life, oral health initiatives, physical activity challenges).</w:t>
      </w:r>
    </w:p>
    <w:p w14:paraId="186451C9" w14:textId="77777777" w:rsidR="00241911" w:rsidRDefault="00241911" w:rsidP="00BE793B">
      <w:pPr>
        <w:jc w:val="both"/>
        <w:rPr>
          <w:rFonts w:eastAsiaTheme="minorHAnsi" w:cs="Arial"/>
          <w:b/>
          <w:sz w:val="24"/>
        </w:rPr>
      </w:pPr>
    </w:p>
    <w:p w14:paraId="32C6084B" w14:textId="06557B35" w:rsidR="00437D9D" w:rsidRPr="00241911" w:rsidRDefault="00437D9D" w:rsidP="00BE793B">
      <w:pPr>
        <w:jc w:val="both"/>
        <w:rPr>
          <w:rFonts w:eastAsiaTheme="minorHAnsi" w:cs="Arial"/>
          <w:b/>
          <w:sz w:val="24"/>
        </w:rPr>
      </w:pPr>
      <w:r w:rsidRPr="00241911">
        <w:rPr>
          <w:rFonts w:eastAsiaTheme="minorHAnsi" w:cs="Arial"/>
          <w:b/>
          <w:sz w:val="24"/>
        </w:rPr>
        <w:t>Food-</w:t>
      </w:r>
      <w:r w:rsidR="00BE793B" w:rsidRPr="00241911">
        <w:rPr>
          <w:rFonts w:eastAsiaTheme="minorHAnsi" w:cs="Arial"/>
          <w:b/>
          <w:sz w:val="24"/>
        </w:rPr>
        <w:t>b</w:t>
      </w:r>
      <w:r w:rsidRPr="00241911">
        <w:rPr>
          <w:rFonts w:eastAsiaTheme="minorHAnsi" w:cs="Arial"/>
          <w:b/>
          <w:sz w:val="24"/>
        </w:rPr>
        <w:t xml:space="preserve">ased and </w:t>
      </w:r>
      <w:r w:rsidR="00BE793B" w:rsidRPr="00241911">
        <w:rPr>
          <w:rFonts w:eastAsiaTheme="minorHAnsi" w:cs="Arial"/>
          <w:b/>
          <w:sz w:val="24"/>
        </w:rPr>
        <w:t>c</w:t>
      </w:r>
      <w:r w:rsidRPr="00241911">
        <w:rPr>
          <w:rFonts w:eastAsiaTheme="minorHAnsi" w:cs="Arial"/>
          <w:b/>
          <w:sz w:val="24"/>
        </w:rPr>
        <w:t xml:space="preserve">ooking </w:t>
      </w:r>
      <w:r w:rsidR="00BE793B" w:rsidRPr="00241911">
        <w:rPr>
          <w:rFonts w:eastAsiaTheme="minorHAnsi" w:cs="Arial"/>
          <w:b/>
          <w:sz w:val="24"/>
        </w:rPr>
        <w:t>a</w:t>
      </w:r>
      <w:r w:rsidRPr="00241911">
        <w:rPr>
          <w:rFonts w:eastAsiaTheme="minorHAnsi" w:cs="Arial"/>
          <w:b/>
          <w:sz w:val="24"/>
        </w:rPr>
        <w:t>ctivities</w:t>
      </w:r>
    </w:p>
    <w:p w14:paraId="4C841D74" w14:textId="77777777" w:rsidR="00BE793B" w:rsidRPr="00241911" w:rsidRDefault="00BE793B" w:rsidP="00BE793B">
      <w:pPr>
        <w:jc w:val="both"/>
        <w:rPr>
          <w:rFonts w:cs="Arial"/>
          <w:bCs/>
          <w:sz w:val="24"/>
        </w:rPr>
      </w:pPr>
    </w:p>
    <w:p w14:paraId="537E26E0" w14:textId="5916E698" w:rsidR="00BE793B" w:rsidRPr="00241911" w:rsidRDefault="00437D9D" w:rsidP="00BE793B">
      <w:pPr>
        <w:jc w:val="both"/>
        <w:rPr>
          <w:rFonts w:cs="Arial"/>
          <w:bCs/>
          <w:sz w:val="24"/>
        </w:rPr>
      </w:pPr>
      <w:r w:rsidRPr="00241911">
        <w:rPr>
          <w:rFonts w:cs="Arial"/>
          <w:bCs/>
          <w:i/>
          <w:iCs/>
          <w:sz w:val="24"/>
          <w:highlight w:val="yellow"/>
        </w:rPr>
        <w:t>Provide information on food-</w:t>
      </w:r>
      <w:r w:rsidR="00BE793B" w:rsidRPr="00241911">
        <w:rPr>
          <w:rFonts w:cs="Arial"/>
          <w:bCs/>
          <w:i/>
          <w:iCs/>
          <w:sz w:val="24"/>
          <w:highlight w:val="yellow"/>
        </w:rPr>
        <w:t>based</w:t>
      </w:r>
      <w:r w:rsidRPr="00241911">
        <w:rPr>
          <w:rFonts w:cs="Arial"/>
          <w:bCs/>
          <w:i/>
          <w:iCs/>
          <w:sz w:val="24"/>
          <w:highlight w:val="yellow"/>
        </w:rPr>
        <w:t xml:space="preserve"> or cooking activities </w:t>
      </w:r>
      <w:r w:rsidR="00BE793B" w:rsidRPr="00241911">
        <w:rPr>
          <w:rFonts w:cs="Arial"/>
          <w:bCs/>
          <w:i/>
          <w:iCs/>
          <w:sz w:val="24"/>
          <w:highlight w:val="yellow"/>
        </w:rPr>
        <w:t>offered at the setting.</w:t>
      </w:r>
      <w:r w:rsidR="00BE793B" w:rsidRPr="00241911">
        <w:rPr>
          <w:rFonts w:cs="Arial"/>
          <w:bCs/>
          <w:sz w:val="24"/>
        </w:rPr>
        <w:t xml:space="preserve"> Activities will:</w:t>
      </w:r>
    </w:p>
    <w:p w14:paraId="239F998E" w14:textId="61226E86" w:rsidR="00BE793B" w:rsidRPr="00241911" w:rsidRDefault="00BE793B" w:rsidP="00BE793B">
      <w:pPr>
        <w:pStyle w:val="ListParagraph"/>
        <w:numPr>
          <w:ilvl w:val="0"/>
          <w:numId w:val="24"/>
        </w:numPr>
        <w:jc w:val="both"/>
        <w:rPr>
          <w:rFonts w:ascii="Arial" w:hAnsi="Arial" w:cs="Arial"/>
          <w:bCs/>
        </w:rPr>
      </w:pPr>
      <w:r w:rsidRPr="00241911">
        <w:rPr>
          <w:rFonts w:ascii="Arial" w:hAnsi="Arial" w:cs="Arial"/>
          <w:bCs/>
        </w:rPr>
        <w:t>Be developmentally appropriate, safe, and designed to encourage children’s curiosity about nutritious foods and healthy eating habits.</w:t>
      </w:r>
    </w:p>
    <w:p w14:paraId="0DAA972C" w14:textId="1936B4A0" w:rsidR="00437D9D" w:rsidRPr="00241911" w:rsidRDefault="00437D9D" w:rsidP="00BE793B">
      <w:pPr>
        <w:pStyle w:val="ListParagraph"/>
        <w:numPr>
          <w:ilvl w:val="0"/>
          <w:numId w:val="24"/>
        </w:numPr>
        <w:jc w:val="both"/>
        <w:rPr>
          <w:rFonts w:ascii="Arial" w:hAnsi="Arial" w:cs="Arial"/>
          <w:bCs/>
        </w:rPr>
      </w:pPr>
      <w:r w:rsidRPr="00241911">
        <w:rPr>
          <w:rFonts w:ascii="Arial" w:hAnsi="Arial" w:cs="Arial"/>
          <w:bCs/>
        </w:rPr>
        <w:t xml:space="preserve">Develop </w:t>
      </w:r>
      <w:r w:rsidR="00BE793B" w:rsidRPr="00241911">
        <w:rPr>
          <w:rFonts w:ascii="Arial" w:hAnsi="Arial" w:cs="Arial"/>
          <w:bCs/>
        </w:rPr>
        <w:t xml:space="preserve">children’s </w:t>
      </w:r>
      <w:r w:rsidRPr="00241911">
        <w:rPr>
          <w:rFonts w:ascii="Arial" w:hAnsi="Arial" w:cs="Arial"/>
          <w:bCs/>
        </w:rPr>
        <w:t>understanding of different foods and healthy eating.</w:t>
      </w:r>
    </w:p>
    <w:p w14:paraId="64761A2C" w14:textId="56450500" w:rsidR="00437D9D" w:rsidRPr="00437D9D" w:rsidRDefault="00437D9D" w:rsidP="00437D9D">
      <w:pPr>
        <w:pStyle w:val="ListParagraph"/>
        <w:numPr>
          <w:ilvl w:val="0"/>
          <w:numId w:val="24"/>
        </w:numPr>
        <w:jc w:val="both"/>
        <w:rPr>
          <w:rFonts w:ascii="Arial" w:hAnsi="Arial" w:cs="Arial"/>
          <w:bCs/>
        </w:rPr>
      </w:pPr>
      <w:r w:rsidRPr="00437D9D">
        <w:rPr>
          <w:rFonts w:ascii="Arial" w:hAnsi="Arial" w:cs="Arial"/>
          <w:bCs/>
        </w:rPr>
        <w:t xml:space="preserve">Engage </w:t>
      </w:r>
      <w:r w:rsidR="00BE793B" w:rsidRPr="00241911">
        <w:rPr>
          <w:rFonts w:ascii="Arial" w:hAnsi="Arial" w:cs="Arial"/>
          <w:bCs/>
        </w:rPr>
        <w:t xml:space="preserve">children’s </w:t>
      </w:r>
      <w:r w:rsidRPr="00437D9D">
        <w:rPr>
          <w:rFonts w:ascii="Arial" w:hAnsi="Arial" w:cs="Arial"/>
          <w:bCs/>
        </w:rPr>
        <w:t>hands-on experiences preparing or tasting a range of healthy, mostly savoury foods.</w:t>
      </w:r>
    </w:p>
    <w:p w14:paraId="21D6E3C0" w14:textId="22DA180D" w:rsidR="00437D9D" w:rsidRPr="00437D9D" w:rsidRDefault="00437D9D" w:rsidP="00437D9D">
      <w:pPr>
        <w:pStyle w:val="ListParagraph"/>
        <w:numPr>
          <w:ilvl w:val="0"/>
          <w:numId w:val="24"/>
        </w:numPr>
        <w:jc w:val="both"/>
        <w:rPr>
          <w:rFonts w:ascii="Arial" w:hAnsi="Arial" w:cs="Arial"/>
          <w:bCs/>
        </w:rPr>
      </w:pPr>
      <w:r w:rsidRPr="00437D9D">
        <w:rPr>
          <w:rFonts w:ascii="Arial" w:hAnsi="Arial" w:cs="Arial"/>
          <w:bCs/>
        </w:rPr>
        <w:t xml:space="preserve">Build </w:t>
      </w:r>
      <w:r w:rsidR="00BE793B" w:rsidRPr="00241911">
        <w:rPr>
          <w:rFonts w:ascii="Arial" w:hAnsi="Arial" w:cs="Arial"/>
          <w:bCs/>
        </w:rPr>
        <w:t xml:space="preserve">children’s </w:t>
      </w:r>
      <w:r w:rsidRPr="00437D9D">
        <w:rPr>
          <w:rFonts w:ascii="Arial" w:hAnsi="Arial" w:cs="Arial"/>
          <w:bCs/>
        </w:rPr>
        <w:t>confidence in trying new foods in a positive, supportive environment.</w:t>
      </w:r>
    </w:p>
    <w:p w14:paraId="3869119A" w14:textId="77777777" w:rsidR="00437D9D" w:rsidRPr="00241911" w:rsidRDefault="00C44CE6" w:rsidP="00437D9D">
      <w:pPr>
        <w:jc w:val="both"/>
        <w:rPr>
          <w:rFonts w:cs="Arial"/>
          <w:b/>
          <w:sz w:val="24"/>
        </w:rPr>
      </w:pPr>
      <w:r w:rsidRPr="00241911">
        <w:rPr>
          <w:rFonts w:cs="Arial"/>
          <w:b/>
          <w:sz w:val="24"/>
        </w:rPr>
        <w:t>Oral Healt</w:t>
      </w:r>
      <w:r w:rsidR="00437D9D" w:rsidRPr="00241911">
        <w:rPr>
          <w:rFonts w:cs="Arial"/>
          <w:b/>
          <w:sz w:val="24"/>
        </w:rPr>
        <w:t>h</w:t>
      </w:r>
    </w:p>
    <w:p w14:paraId="53D0EC76" w14:textId="77777777" w:rsidR="00437D9D" w:rsidRPr="00241911" w:rsidRDefault="00437D9D" w:rsidP="00437D9D">
      <w:pPr>
        <w:jc w:val="both"/>
        <w:rPr>
          <w:rFonts w:cs="Arial"/>
          <w:b/>
          <w:sz w:val="24"/>
        </w:rPr>
      </w:pPr>
    </w:p>
    <w:p w14:paraId="182A03E3" w14:textId="3EE63CC9" w:rsidR="001445FD" w:rsidRPr="00241911" w:rsidRDefault="00C44CE6" w:rsidP="00437D9D">
      <w:pPr>
        <w:jc w:val="both"/>
        <w:rPr>
          <w:rFonts w:cs="Arial"/>
          <w:bCs/>
          <w:i/>
          <w:iCs/>
          <w:color w:val="002060"/>
          <w:sz w:val="24"/>
        </w:rPr>
      </w:pPr>
      <w:r w:rsidRPr="00241911">
        <w:rPr>
          <w:rFonts w:cs="Arial"/>
          <w:bCs/>
          <w:i/>
          <w:iCs/>
          <w:color w:val="002060"/>
          <w:sz w:val="24"/>
          <w:highlight w:val="yellow"/>
        </w:rPr>
        <w:t>P</w:t>
      </w:r>
      <w:r w:rsidR="00C43248" w:rsidRPr="00241911">
        <w:rPr>
          <w:rFonts w:cs="Arial"/>
          <w:bCs/>
          <w:i/>
          <w:iCs/>
          <w:color w:val="002060"/>
          <w:sz w:val="24"/>
          <w:highlight w:val="yellow"/>
        </w:rPr>
        <w:t xml:space="preserve">rovide information on how </w:t>
      </w:r>
      <w:r w:rsidR="00BE793B" w:rsidRPr="00241911">
        <w:rPr>
          <w:rFonts w:cs="Arial"/>
          <w:bCs/>
          <w:i/>
          <w:iCs/>
          <w:color w:val="002060"/>
          <w:sz w:val="24"/>
          <w:highlight w:val="yellow"/>
        </w:rPr>
        <w:t>the setting supports</w:t>
      </w:r>
      <w:r w:rsidR="00C43248" w:rsidRPr="00241911">
        <w:rPr>
          <w:rFonts w:cs="Arial"/>
          <w:bCs/>
          <w:i/>
          <w:iCs/>
          <w:color w:val="002060"/>
          <w:sz w:val="24"/>
          <w:highlight w:val="yellow"/>
        </w:rPr>
        <w:t xml:space="preserve"> oral health practices </w:t>
      </w:r>
      <w:r w:rsidR="001445FD" w:rsidRPr="00241911">
        <w:rPr>
          <w:rFonts w:cs="Arial"/>
          <w:bCs/>
          <w:i/>
          <w:iCs/>
          <w:color w:val="002060"/>
          <w:sz w:val="24"/>
          <w:highlight w:val="yellow"/>
        </w:rPr>
        <w:t>and promot</w:t>
      </w:r>
      <w:r w:rsidR="00BE793B" w:rsidRPr="00241911">
        <w:rPr>
          <w:rFonts w:cs="Arial"/>
          <w:bCs/>
          <w:i/>
          <w:iCs/>
          <w:color w:val="002060"/>
          <w:sz w:val="24"/>
          <w:highlight w:val="yellow"/>
        </w:rPr>
        <w:t>es</w:t>
      </w:r>
      <w:r w:rsidR="001445FD" w:rsidRPr="00241911">
        <w:rPr>
          <w:rFonts w:cs="Arial"/>
          <w:bCs/>
          <w:i/>
          <w:iCs/>
          <w:color w:val="002060"/>
          <w:sz w:val="24"/>
          <w:highlight w:val="yellow"/>
        </w:rPr>
        <w:t xml:space="preserve"> key oral health messages to families</w:t>
      </w:r>
      <w:r w:rsidR="00EA1828" w:rsidRPr="00241911">
        <w:rPr>
          <w:rFonts w:cs="Arial"/>
          <w:bCs/>
          <w:i/>
          <w:iCs/>
          <w:color w:val="002060"/>
          <w:sz w:val="24"/>
        </w:rPr>
        <w:t>.</w:t>
      </w:r>
    </w:p>
    <w:p w14:paraId="520C3742" w14:textId="77777777" w:rsidR="00EA1828" w:rsidRPr="00241911" w:rsidRDefault="00EA1828" w:rsidP="0067106B">
      <w:pPr>
        <w:ind w:left="360"/>
        <w:jc w:val="both"/>
        <w:rPr>
          <w:rFonts w:cs="Arial"/>
          <w:bCs/>
          <w:color w:val="002060"/>
          <w:sz w:val="24"/>
        </w:rPr>
      </w:pPr>
    </w:p>
    <w:p w14:paraId="476CD93B" w14:textId="7C790860" w:rsidR="00EA1828" w:rsidRPr="00241911" w:rsidRDefault="00EA1828" w:rsidP="00BE793B">
      <w:pPr>
        <w:jc w:val="both"/>
        <w:rPr>
          <w:rFonts w:cs="Arial"/>
          <w:bCs/>
          <w:sz w:val="24"/>
        </w:rPr>
      </w:pPr>
      <w:r w:rsidRPr="00241911">
        <w:rPr>
          <w:rFonts w:cs="Arial"/>
          <w:bCs/>
          <w:sz w:val="24"/>
        </w:rPr>
        <w:t>We actively promote oral health by:</w:t>
      </w:r>
      <w:r w:rsidR="00241911" w:rsidRPr="00241911">
        <w:rPr>
          <w:rFonts w:cs="Arial"/>
          <w:bCs/>
          <w:sz w:val="24"/>
        </w:rPr>
        <w:t xml:space="preserve"> </w:t>
      </w:r>
      <w:r w:rsidR="00BE793B" w:rsidRPr="00241911">
        <w:rPr>
          <w:rFonts w:cs="Arial"/>
          <w:bCs/>
          <w:sz w:val="24"/>
          <w:highlight w:val="yellow"/>
        </w:rPr>
        <w:t>…</w:t>
      </w:r>
    </w:p>
    <w:p w14:paraId="091BE1B4" w14:textId="22B42614" w:rsidR="00BE793B" w:rsidRPr="00241911" w:rsidRDefault="008A3074" w:rsidP="00BE793B">
      <w:pPr>
        <w:jc w:val="both"/>
        <w:rPr>
          <w:rFonts w:cs="Arial"/>
          <w:bCs/>
          <w:sz w:val="24"/>
        </w:rPr>
      </w:pPr>
      <w:r>
        <w:rPr>
          <w:noProof/>
          <w14:ligatures w14:val="standardContextual"/>
        </w:rPr>
        <w:drawing>
          <wp:inline distT="0" distB="0" distL="0" distR="0" wp14:anchorId="74259651" wp14:editId="789CEA62">
            <wp:extent cx="1520736" cy="2116989"/>
            <wp:effectExtent l="19050" t="19050" r="22860" b="17145"/>
            <wp:docPr id="8" name="Picture 7">
              <a:extLst xmlns:a="http://schemas.openxmlformats.org/drawingml/2006/main">
                <a:ext uri="{FF2B5EF4-FFF2-40B4-BE49-F238E27FC236}">
                  <a16:creationId xmlns:a16="http://schemas.microsoft.com/office/drawing/2014/main" id="{A8FA104D-D965-019F-29D4-045288EE69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A8FA104D-D965-019F-29D4-045288EE69EC}"/>
                        </a:ext>
                      </a:extLst>
                    </pic:cNvPr>
                    <pic:cNvPicPr>
                      <a:picLocks noChangeAspect="1"/>
                    </pic:cNvPicPr>
                  </pic:nvPicPr>
                  <pic:blipFill>
                    <a:blip r:embed="rId15"/>
                    <a:srcRect r="297" b="2132"/>
                    <a:stretch>
                      <a:fillRect/>
                    </a:stretch>
                  </pic:blipFill>
                  <pic:spPr>
                    <a:xfrm>
                      <a:off x="0" y="0"/>
                      <a:ext cx="1527294" cy="2126118"/>
                    </a:xfrm>
                    <a:prstGeom prst="rect">
                      <a:avLst/>
                    </a:prstGeom>
                    <a:ln>
                      <a:solidFill>
                        <a:schemeClr val="tx1"/>
                      </a:solidFill>
                    </a:ln>
                  </pic:spPr>
                </pic:pic>
              </a:graphicData>
            </a:graphic>
          </wp:inline>
        </w:drawing>
      </w:r>
    </w:p>
    <w:p w14:paraId="5A033A34" w14:textId="33B63196" w:rsidR="00EA1828" w:rsidRPr="00241911" w:rsidRDefault="00BE793B" w:rsidP="00BE793B">
      <w:pPr>
        <w:jc w:val="both"/>
        <w:rPr>
          <w:rFonts w:cs="Arial"/>
          <w:bCs/>
          <w:sz w:val="24"/>
        </w:rPr>
      </w:pPr>
      <w:r w:rsidRPr="00241911">
        <w:rPr>
          <w:rFonts w:cs="Arial"/>
          <w:bCs/>
          <w:sz w:val="24"/>
        </w:rPr>
        <w:t>We also s</w:t>
      </w:r>
      <w:r w:rsidR="00EA1828" w:rsidRPr="00241911">
        <w:rPr>
          <w:rFonts w:cs="Arial"/>
          <w:bCs/>
          <w:sz w:val="24"/>
        </w:rPr>
        <w:t>har</w:t>
      </w:r>
      <w:r w:rsidRPr="00241911">
        <w:rPr>
          <w:rFonts w:cs="Arial"/>
          <w:bCs/>
          <w:sz w:val="24"/>
        </w:rPr>
        <w:t>e the following</w:t>
      </w:r>
      <w:r w:rsidR="00EA1828" w:rsidRPr="00241911">
        <w:rPr>
          <w:rFonts w:cs="Arial"/>
          <w:bCs/>
          <w:sz w:val="24"/>
        </w:rPr>
        <w:t xml:space="preserve"> key messages with families:</w:t>
      </w:r>
    </w:p>
    <w:p w14:paraId="3A1CE13A" w14:textId="703ABB22" w:rsidR="001445FD" w:rsidRPr="00241911" w:rsidRDefault="001445FD" w:rsidP="00BE793B">
      <w:pPr>
        <w:pStyle w:val="ListParagraph"/>
        <w:numPr>
          <w:ilvl w:val="0"/>
          <w:numId w:val="24"/>
        </w:numPr>
        <w:jc w:val="both"/>
        <w:rPr>
          <w:rFonts w:ascii="Arial" w:hAnsi="Arial" w:cs="Arial"/>
          <w:bCs/>
        </w:rPr>
      </w:pPr>
      <w:r w:rsidRPr="00241911">
        <w:rPr>
          <w:rFonts w:ascii="Arial" w:hAnsi="Arial" w:cs="Arial"/>
          <w:bCs/>
        </w:rPr>
        <w:t>Reduce the consumption of foods which have a high sugar content.</w:t>
      </w:r>
    </w:p>
    <w:p w14:paraId="00F942BE" w14:textId="2C5D68F3" w:rsidR="001445FD" w:rsidRPr="00241911" w:rsidRDefault="001445FD" w:rsidP="00BE793B">
      <w:pPr>
        <w:pStyle w:val="ListParagraph"/>
        <w:numPr>
          <w:ilvl w:val="0"/>
          <w:numId w:val="24"/>
        </w:numPr>
        <w:jc w:val="both"/>
        <w:rPr>
          <w:rFonts w:ascii="Arial" w:hAnsi="Arial" w:cs="Arial"/>
          <w:bCs/>
        </w:rPr>
      </w:pPr>
      <w:r w:rsidRPr="00241911">
        <w:rPr>
          <w:rFonts w:ascii="Arial" w:hAnsi="Arial" w:cs="Arial"/>
          <w:bCs/>
        </w:rPr>
        <w:t>Brush teeth twice a day.</w:t>
      </w:r>
    </w:p>
    <w:p w14:paraId="3B7A0FE1" w14:textId="501D9C47" w:rsidR="00EA1828" w:rsidRPr="00241911" w:rsidRDefault="001445FD" w:rsidP="00BE793B">
      <w:pPr>
        <w:pStyle w:val="ListParagraph"/>
        <w:numPr>
          <w:ilvl w:val="0"/>
          <w:numId w:val="24"/>
        </w:numPr>
        <w:jc w:val="both"/>
        <w:rPr>
          <w:rFonts w:ascii="Arial" w:hAnsi="Arial" w:cs="Arial"/>
          <w:bCs/>
        </w:rPr>
      </w:pPr>
      <w:r w:rsidRPr="00241911">
        <w:rPr>
          <w:rFonts w:ascii="Arial" w:hAnsi="Arial" w:cs="Arial"/>
          <w:bCs/>
        </w:rPr>
        <w:t>Children should visit the dentist as soon as their first tooth erupts and attend checkups every 6 months thereafter</w:t>
      </w:r>
      <w:r w:rsidR="0060112C">
        <w:rPr>
          <w:rFonts w:ascii="Arial" w:hAnsi="Arial" w:cs="Arial"/>
          <w:bCs/>
        </w:rPr>
        <w:t>.</w:t>
      </w:r>
    </w:p>
    <w:p w14:paraId="0EEFA6E7" w14:textId="6204445D" w:rsidR="001445FD" w:rsidRDefault="00BE793B" w:rsidP="00BE793B">
      <w:pPr>
        <w:jc w:val="both"/>
        <w:rPr>
          <w:rFonts w:cs="Arial"/>
          <w:sz w:val="24"/>
        </w:rPr>
      </w:pPr>
      <w:r w:rsidRPr="00241911">
        <w:rPr>
          <w:rFonts w:cs="Arial"/>
          <w:bCs/>
          <w:color w:val="002060"/>
          <w:sz w:val="24"/>
        </w:rPr>
        <w:t xml:space="preserve">Families can find local dental practices here: </w:t>
      </w:r>
      <w:hyperlink r:id="rId16" w:history="1">
        <w:r w:rsidR="00EA1828" w:rsidRPr="00241911">
          <w:rPr>
            <w:rStyle w:val="Hyperlink"/>
            <w:rFonts w:cs="Arial"/>
            <w:sz w:val="24"/>
          </w:rPr>
          <w:t>https://www.nhs.uk/service-search/find-a-dentist</w:t>
        </w:r>
      </w:hyperlink>
    </w:p>
    <w:p w14:paraId="7AC9988A" w14:textId="77777777" w:rsidR="00241911" w:rsidRPr="00241911" w:rsidRDefault="00241911" w:rsidP="00BE793B">
      <w:pPr>
        <w:jc w:val="both"/>
        <w:rPr>
          <w:rFonts w:cs="Arial"/>
          <w:sz w:val="24"/>
        </w:rPr>
      </w:pPr>
    </w:p>
    <w:p w14:paraId="587961FC" w14:textId="7EBECDBA" w:rsidR="00C43248" w:rsidRPr="00241911" w:rsidRDefault="00C44CE6" w:rsidP="0067106B">
      <w:pPr>
        <w:jc w:val="both"/>
        <w:rPr>
          <w:rFonts w:cs="Arial"/>
          <w:b/>
          <w:i/>
          <w:iCs/>
          <w:color w:val="002060"/>
          <w:sz w:val="24"/>
          <w:highlight w:val="yellow"/>
        </w:rPr>
      </w:pPr>
      <w:r w:rsidRPr="00241911">
        <w:rPr>
          <w:rFonts w:cs="Arial"/>
          <w:b/>
          <w:i/>
          <w:iCs/>
          <w:color w:val="002060"/>
          <w:sz w:val="24"/>
          <w:highlight w:val="yellow"/>
        </w:rPr>
        <w:lastRenderedPageBreak/>
        <w:t>Supervised toothbrushing</w:t>
      </w:r>
      <w:r w:rsidR="001445FD" w:rsidRPr="00241911">
        <w:rPr>
          <w:rFonts w:cs="Arial"/>
          <w:b/>
          <w:i/>
          <w:iCs/>
          <w:color w:val="002060"/>
          <w:sz w:val="24"/>
          <w:highlight w:val="yellow"/>
        </w:rPr>
        <w:t xml:space="preserve"> (delete</w:t>
      </w:r>
      <w:r w:rsidR="00632884" w:rsidRPr="00241911">
        <w:rPr>
          <w:rFonts w:cs="Arial"/>
          <w:b/>
          <w:i/>
          <w:iCs/>
          <w:color w:val="002060"/>
          <w:sz w:val="24"/>
          <w:highlight w:val="yellow"/>
        </w:rPr>
        <w:t xml:space="preserve"> section</w:t>
      </w:r>
      <w:r w:rsidR="001445FD" w:rsidRPr="00241911">
        <w:rPr>
          <w:rFonts w:cs="Arial"/>
          <w:b/>
          <w:i/>
          <w:iCs/>
          <w:color w:val="002060"/>
          <w:sz w:val="24"/>
          <w:highlight w:val="yellow"/>
        </w:rPr>
        <w:t xml:space="preserve"> if not</w:t>
      </w:r>
      <w:r w:rsidR="00EA1828" w:rsidRPr="00241911">
        <w:rPr>
          <w:rFonts w:cs="Arial"/>
          <w:b/>
          <w:i/>
          <w:iCs/>
          <w:color w:val="002060"/>
          <w:sz w:val="24"/>
          <w:highlight w:val="yellow"/>
        </w:rPr>
        <w:t xml:space="preserve"> applicable)</w:t>
      </w:r>
    </w:p>
    <w:p w14:paraId="47E0F6AA" w14:textId="77777777" w:rsidR="00632884" w:rsidRPr="00241911" w:rsidRDefault="00632884" w:rsidP="0067106B">
      <w:pPr>
        <w:jc w:val="both"/>
        <w:rPr>
          <w:rFonts w:cs="Arial"/>
          <w:bCs/>
          <w:color w:val="002060"/>
          <w:sz w:val="24"/>
          <w:highlight w:val="yellow"/>
        </w:rPr>
      </w:pPr>
    </w:p>
    <w:p w14:paraId="43B0F12A" w14:textId="4B15844A" w:rsidR="00C43248" w:rsidRPr="00241911" w:rsidRDefault="00C43248" w:rsidP="0067106B">
      <w:pPr>
        <w:jc w:val="both"/>
        <w:rPr>
          <w:rFonts w:cs="Arial"/>
          <w:bCs/>
          <w:color w:val="000000" w:themeColor="text1"/>
          <w:sz w:val="24"/>
        </w:rPr>
      </w:pPr>
      <w:r w:rsidRPr="00241911">
        <w:rPr>
          <w:rFonts w:cs="Arial"/>
          <w:bCs/>
          <w:color w:val="000000" w:themeColor="text1"/>
          <w:sz w:val="24"/>
        </w:rPr>
        <w:t>We are part of the daily Supervised Toothbrushing scheme</w:t>
      </w:r>
      <w:r w:rsidR="00EA1828" w:rsidRPr="00241911">
        <w:rPr>
          <w:rFonts w:cs="Arial"/>
          <w:bCs/>
          <w:color w:val="000000" w:themeColor="text1"/>
          <w:sz w:val="24"/>
        </w:rPr>
        <w:t xml:space="preserve"> which is implemented </w:t>
      </w:r>
      <w:r w:rsidR="00632884" w:rsidRPr="00241911">
        <w:rPr>
          <w:rFonts w:cs="Arial"/>
          <w:bCs/>
          <w:color w:val="000000" w:themeColor="text1"/>
          <w:sz w:val="24"/>
        </w:rPr>
        <w:t>in line</w:t>
      </w:r>
      <w:r w:rsidR="00EA1828" w:rsidRPr="00241911">
        <w:rPr>
          <w:rFonts w:cs="Arial"/>
          <w:bCs/>
          <w:color w:val="000000" w:themeColor="text1"/>
          <w:sz w:val="24"/>
        </w:rPr>
        <w:t xml:space="preserve"> with</w:t>
      </w:r>
      <w:r w:rsidR="00BB33B6" w:rsidRPr="00241911">
        <w:rPr>
          <w:rFonts w:cs="Arial"/>
          <w:bCs/>
          <w:color w:val="000000" w:themeColor="text1"/>
          <w:sz w:val="24"/>
        </w:rPr>
        <w:t xml:space="preserve"> </w:t>
      </w:r>
      <w:r w:rsidR="00761299">
        <w:rPr>
          <w:rFonts w:cs="Arial"/>
          <w:bCs/>
          <w:sz w:val="24"/>
        </w:rPr>
        <w:t xml:space="preserve">the </w:t>
      </w:r>
      <w:hyperlink r:id="rId17" w:anchor="delivering-a-supervised-toothbrushing-scheme" w:history="1">
        <w:r w:rsidR="00761299" w:rsidRPr="00761299">
          <w:rPr>
            <w:rStyle w:val="Hyperlink"/>
            <w:rFonts w:cs="Arial"/>
            <w:bCs/>
            <w:sz w:val="24"/>
          </w:rPr>
          <w:t>government guidance for delivering supervised toothbrushing schemes</w:t>
        </w:r>
      </w:hyperlink>
      <w:r w:rsidR="00632884" w:rsidRPr="00241911">
        <w:rPr>
          <w:rFonts w:cs="Arial"/>
          <w:bCs/>
          <w:color w:val="000000" w:themeColor="text1"/>
          <w:sz w:val="24"/>
        </w:rPr>
        <w:t xml:space="preserve">. </w:t>
      </w:r>
      <w:r w:rsidRPr="00241911">
        <w:rPr>
          <w:rFonts w:cs="Arial"/>
          <w:bCs/>
          <w:color w:val="000000" w:themeColor="text1"/>
          <w:sz w:val="24"/>
        </w:rPr>
        <w:t>Supervised toothbrushing provides many benefits including:</w:t>
      </w:r>
    </w:p>
    <w:p w14:paraId="7620B252" w14:textId="6DBB43CA" w:rsidR="00C43248" w:rsidRPr="00241911" w:rsidRDefault="00C43248" w:rsidP="0067106B">
      <w:pPr>
        <w:pStyle w:val="ListParagraph"/>
        <w:numPr>
          <w:ilvl w:val="0"/>
          <w:numId w:val="14"/>
        </w:numPr>
        <w:spacing w:after="0" w:line="240" w:lineRule="auto"/>
        <w:jc w:val="both"/>
        <w:rPr>
          <w:rFonts w:ascii="Arial" w:hAnsi="Arial" w:cs="Arial"/>
          <w:bCs/>
          <w:color w:val="000000" w:themeColor="text1"/>
        </w:rPr>
      </w:pPr>
      <w:r w:rsidRPr="00241911">
        <w:rPr>
          <w:rFonts w:ascii="Arial" w:hAnsi="Arial" w:cs="Arial"/>
          <w:bCs/>
          <w:color w:val="000000" w:themeColor="text1"/>
        </w:rPr>
        <w:t>Better oral health for children - Daily brushing with fluoride toothpaste has proven to reduce dental decay in children</w:t>
      </w:r>
    </w:p>
    <w:p w14:paraId="57151D86" w14:textId="6A30C073" w:rsidR="00BB33B6" w:rsidRPr="00241911" w:rsidRDefault="00C43248" w:rsidP="0067106B">
      <w:pPr>
        <w:pStyle w:val="ListParagraph"/>
        <w:numPr>
          <w:ilvl w:val="0"/>
          <w:numId w:val="14"/>
        </w:numPr>
        <w:spacing w:after="0" w:line="240" w:lineRule="auto"/>
        <w:jc w:val="both"/>
        <w:rPr>
          <w:rFonts w:ascii="Arial" w:hAnsi="Arial" w:cs="Arial"/>
          <w:bCs/>
          <w:color w:val="000000" w:themeColor="text1"/>
        </w:rPr>
      </w:pPr>
      <w:r w:rsidRPr="00241911">
        <w:rPr>
          <w:rFonts w:ascii="Arial" w:hAnsi="Arial" w:cs="Arial"/>
          <w:bCs/>
          <w:color w:val="000000" w:themeColor="text1"/>
        </w:rPr>
        <w:t>Encourages independence</w:t>
      </w:r>
      <w:r w:rsidR="00BB33B6" w:rsidRPr="00241911">
        <w:rPr>
          <w:rFonts w:ascii="Arial" w:hAnsi="Arial" w:cs="Arial"/>
          <w:bCs/>
          <w:color w:val="000000" w:themeColor="text1"/>
        </w:rPr>
        <w:t xml:space="preserve"> and</w:t>
      </w:r>
      <w:r w:rsidRPr="00241911">
        <w:rPr>
          <w:rFonts w:ascii="Arial" w:hAnsi="Arial" w:cs="Arial"/>
          <w:bCs/>
          <w:color w:val="000000" w:themeColor="text1"/>
        </w:rPr>
        <w:t xml:space="preserve"> self-care</w:t>
      </w:r>
    </w:p>
    <w:p w14:paraId="5F65DA5D" w14:textId="25C97D10" w:rsidR="00C43248" w:rsidRPr="00241911" w:rsidRDefault="00BB33B6" w:rsidP="0067106B">
      <w:pPr>
        <w:pStyle w:val="ListParagraph"/>
        <w:numPr>
          <w:ilvl w:val="0"/>
          <w:numId w:val="14"/>
        </w:numPr>
        <w:spacing w:after="0" w:line="240" w:lineRule="auto"/>
        <w:jc w:val="both"/>
        <w:rPr>
          <w:rFonts w:ascii="Arial" w:hAnsi="Arial" w:cs="Arial"/>
          <w:bCs/>
          <w:color w:val="000000" w:themeColor="text1"/>
        </w:rPr>
      </w:pPr>
      <w:r w:rsidRPr="00241911">
        <w:rPr>
          <w:rFonts w:ascii="Arial" w:hAnsi="Arial" w:cs="Arial"/>
          <w:bCs/>
          <w:color w:val="000000" w:themeColor="text1"/>
        </w:rPr>
        <w:t>Establishes</w:t>
      </w:r>
      <w:r w:rsidR="00C43248" w:rsidRPr="00241911">
        <w:rPr>
          <w:rFonts w:ascii="Arial" w:hAnsi="Arial" w:cs="Arial"/>
          <w:bCs/>
          <w:color w:val="000000" w:themeColor="text1"/>
        </w:rPr>
        <w:t xml:space="preserve"> healthy habits </w:t>
      </w:r>
      <w:r w:rsidRPr="00241911">
        <w:rPr>
          <w:rFonts w:ascii="Arial" w:hAnsi="Arial" w:cs="Arial"/>
          <w:bCs/>
          <w:color w:val="000000" w:themeColor="text1"/>
        </w:rPr>
        <w:t>for life</w:t>
      </w:r>
    </w:p>
    <w:p w14:paraId="4DC8C48E" w14:textId="77777777" w:rsidR="00C43248" w:rsidRPr="00241911" w:rsidRDefault="00C43248" w:rsidP="0067106B">
      <w:pPr>
        <w:jc w:val="both"/>
        <w:rPr>
          <w:rFonts w:cs="Arial"/>
          <w:sz w:val="24"/>
        </w:rPr>
      </w:pPr>
    </w:p>
    <w:p w14:paraId="2DFCFD60" w14:textId="77777777" w:rsidR="009A2EA5" w:rsidRPr="00241911" w:rsidRDefault="009A2EA5" w:rsidP="0067106B">
      <w:pPr>
        <w:jc w:val="both"/>
        <w:rPr>
          <w:rFonts w:cs="Arial"/>
          <w:b/>
          <w:bCs/>
          <w:sz w:val="24"/>
        </w:rPr>
      </w:pPr>
      <w:r w:rsidRPr="00241911">
        <w:rPr>
          <w:rFonts w:cs="Arial"/>
          <w:b/>
          <w:bCs/>
          <w:sz w:val="24"/>
        </w:rPr>
        <w:t>Smoking and vaping</w:t>
      </w:r>
    </w:p>
    <w:p w14:paraId="5D912902" w14:textId="77777777" w:rsidR="009A2EA5" w:rsidRPr="00241911" w:rsidRDefault="009A2EA5" w:rsidP="0067106B">
      <w:pPr>
        <w:jc w:val="both"/>
        <w:rPr>
          <w:rFonts w:cs="Arial"/>
          <w:b/>
          <w:bCs/>
          <w:sz w:val="24"/>
        </w:rPr>
      </w:pPr>
    </w:p>
    <w:p w14:paraId="24DF2977" w14:textId="298AE4A8" w:rsidR="009A2EA5" w:rsidRPr="00241911" w:rsidRDefault="009A2EA5" w:rsidP="0067106B">
      <w:pPr>
        <w:jc w:val="both"/>
        <w:rPr>
          <w:rFonts w:cs="Arial"/>
          <w:sz w:val="24"/>
        </w:rPr>
      </w:pPr>
      <w:r w:rsidRPr="00241911">
        <w:rPr>
          <w:rFonts w:cs="Arial"/>
          <w:sz w:val="24"/>
        </w:rPr>
        <w:t xml:space="preserve">In line with the </w:t>
      </w:r>
      <w:hyperlink r:id="rId18" w:history="1">
        <w:r w:rsidRPr="00241911">
          <w:rPr>
            <w:rStyle w:val="Hyperlink"/>
            <w:rFonts w:eastAsiaTheme="majorEastAsia" w:cs="Arial"/>
            <w:color w:val="0B769F" w:themeColor="accent4" w:themeShade="BF"/>
            <w:sz w:val="24"/>
          </w:rPr>
          <w:t>Early Years Foundation Stage Statutory Framework</w:t>
        </w:r>
      </w:hyperlink>
      <w:r w:rsidR="00632884" w:rsidRPr="00241911">
        <w:rPr>
          <w:rFonts w:cs="Arial"/>
          <w:sz w:val="24"/>
        </w:rPr>
        <w:t xml:space="preserve">, </w:t>
      </w:r>
      <w:r w:rsidRPr="00241911">
        <w:rPr>
          <w:rFonts w:cs="Arial"/>
          <w:sz w:val="24"/>
        </w:rPr>
        <w:t>smokin</w:t>
      </w:r>
      <w:r w:rsidR="00632884" w:rsidRPr="00241911">
        <w:rPr>
          <w:rFonts w:cs="Arial"/>
          <w:sz w:val="24"/>
        </w:rPr>
        <w:t>g is not permitted</w:t>
      </w:r>
      <w:r w:rsidRPr="00241911">
        <w:rPr>
          <w:rFonts w:cs="Arial"/>
          <w:sz w:val="24"/>
        </w:rPr>
        <w:t xml:space="preserve"> in or on the premises when children are present or about to be present. Practitioners should not vape or use e-cigarettes when children are present.</w:t>
      </w:r>
    </w:p>
    <w:p w14:paraId="204677C0" w14:textId="77777777" w:rsidR="009A2EA5" w:rsidRPr="00241911" w:rsidRDefault="009A2EA5" w:rsidP="0067106B">
      <w:pPr>
        <w:jc w:val="both"/>
        <w:rPr>
          <w:rFonts w:cs="Arial"/>
          <w:sz w:val="24"/>
        </w:rPr>
      </w:pPr>
    </w:p>
    <w:p w14:paraId="4A6CB919" w14:textId="77777777" w:rsidR="009A2EA5" w:rsidRPr="00241911" w:rsidRDefault="009A2EA5" w:rsidP="0067106B">
      <w:pPr>
        <w:jc w:val="both"/>
        <w:rPr>
          <w:rFonts w:cs="Arial"/>
          <w:sz w:val="24"/>
        </w:rPr>
      </w:pPr>
      <w:r w:rsidRPr="00241911">
        <w:rPr>
          <w:rFonts w:cs="Arial"/>
          <w:sz w:val="24"/>
        </w:rPr>
        <w:t xml:space="preserve">People who chose to smoke, vape or use e-cigarettes must do this off the premises and not in sight of children, parents or visitors. </w:t>
      </w:r>
    </w:p>
    <w:p w14:paraId="4805BE56" w14:textId="77777777" w:rsidR="009A2EA5" w:rsidRPr="00241911" w:rsidRDefault="009A2EA5" w:rsidP="0067106B">
      <w:pPr>
        <w:jc w:val="both"/>
        <w:rPr>
          <w:rFonts w:cs="Arial"/>
          <w:sz w:val="24"/>
        </w:rPr>
      </w:pPr>
    </w:p>
    <w:p w14:paraId="1F63C34F" w14:textId="77777777" w:rsidR="009A2EA5" w:rsidRPr="00241911" w:rsidRDefault="009A2EA5" w:rsidP="0067106B">
      <w:pPr>
        <w:jc w:val="both"/>
        <w:rPr>
          <w:rFonts w:cs="Arial"/>
          <w:color w:val="000000" w:themeColor="text1"/>
          <w:sz w:val="24"/>
        </w:rPr>
      </w:pPr>
      <w:r w:rsidRPr="00241911">
        <w:rPr>
          <w:rFonts w:cs="Arial"/>
          <w:color w:val="000000" w:themeColor="text1"/>
          <w:sz w:val="24"/>
          <w:shd w:val="clear" w:color="auto" w:fill="FFFFFF"/>
        </w:rPr>
        <w:t xml:space="preserve">We are responsible for enforcing the </w:t>
      </w:r>
      <w:hyperlink r:id="rId19" w:history="1">
        <w:r w:rsidRPr="00241911">
          <w:rPr>
            <w:rStyle w:val="Hyperlink"/>
            <w:rFonts w:eastAsiaTheme="majorEastAsia" w:cs="Arial"/>
            <w:color w:val="0B769F" w:themeColor="accent4" w:themeShade="BF"/>
            <w:sz w:val="24"/>
            <w:shd w:val="clear" w:color="auto" w:fill="FFFFFF"/>
          </w:rPr>
          <w:t>smokefree law in England</w:t>
        </w:r>
      </w:hyperlink>
      <w:r w:rsidRPr="00241911">
        <w:rPr>
          <w:rFonts w:cs="Arial"/>
          <w:color w:val="0B769F" w:themeColor="accent4" w:themeShade="BF"/>
          <w:sz w:val="24"/>
          <w:shd w:val="clear" w:color="auto" w:fill="FFFFFF"/>
        </w:rPr>
        <w:t xml:space="preserve"> </w:t>
      </w:r>
      <w:r w:rsidRPr="00241911">
        <w:rPr>
          <w:rFonts w:cs="Arial"/>
          <w:color w:val="000000" w:themeColor="text1"/>
          <w:sz w:val="24"/>
          <w:shd w:val="clear" w:color="auto" w:fill="FFFFFF"/>
        </w:rPr>
        <w:t xml:space="preserve">and can receive a penalty or  fine for offences. </w:t>
      </w:r>
      <w:r w:rsidRPr="00241911">
        <w:rPr>
          <w:rFonts w:cs="Arial"/>
          <w:color w:val="000000" w:themeColor="text1"/>
          <w:sz w:val="24"/>
        </w:rPr>
        <w:t xml:space="preserve"> We have clear ‘No Smoking’ signs in line with legislation.</w:t>
      </w:r>
    </w:p>
    <w:p w14:paraId="51486DE9" w14:textId="77777777" w:rsidR="009A2EA5" w:rsidRPr="00241911" w:rsidRDefault="009A2EA5" w:rsidP="0067106B">
      <w:pPr>
        <w:jc w:val="both"/>
        <w:rPr>
          <w:rFonts w:cs="Arial"/>
          <w:color w:val="000000" w:themeColor="text1"/>
          <w:sz w:val="24"/>
        </w:rPr>
      </w:pPr>
    </w:p>
    <w:p w14:paraId="62AD7708" w14:textId="77777777" w:rsidR="009A2EA5" w:rsidRPr="00241911" w:rsidRDefault="009A2EA5" w:rsidP="0067106B">
      <w:pPr>
        <w:jc w:val="both"/>
        <w:rPr>
          <w:rFonts w:cs="Arial"/>
          <w:i/>
          <w:iCs/>
          <w:sz w:val="24"/>
        </w:rPr>
      </w:pPr>
      <w:r w:rsidRPr="00241911">
        <w:rPr>
          <w:rFonts w:cs="Arial"/>
          <w:i/>
          <w:iCs/>
          <w:sz w:val="24"/>
          <w:highlight w:val="yellow"/>
        </w:rPr>
        <w:t xml:space="preserve">Optional: We signpost to </w:t>
      </w:r>
      <w:hyperlink r:id="rId20" w:history="1">
        <w:r w:rsidRPr="00241911">
          <w:rPr>
            <w:rStyle w:val="Hyperlink"/>
            <w:rFonts w:eastAsiaTheme="majorEastAsia" w:cs="Arial"/>
            <w:i/>
            <w:iCs/>
            <w:color w:val="0B769F" w:themeColor="accent4" w:themeShade="BF"/>
            <w:sz w:val="24"/>
            <w:highlight w:val="yellow"/>
          </w:rPr>
          <w:t>Total Wellbeing Luton Stop Smoking Programme</w:t>
        </w:r>
      </w:hyperlink>
      <w:r w:rsidRPr="00241911">
        <w:rPr>
          <w:rFonts w:cs="Arial"/>
          <w:i/>
          <w:iCs/>
          <w:sz w:val="24"/>
          <w:highlight w:val="yellow"/>
        </w:rPr>
        <w:t xml:space="preserve"> for specialist information and advice.</w:t>
      </w:r>
      <w:r w:rsidRPr="00241911">
        <w:rPr>
          <w:rFonts w:cs="Arial"/>
          <w:i/>
          <w:iCs/>
          <w:sz w:val="24"/>
        </w:rPr>
        <w:t xml:space="preserve">  </w:t>
      </w:r>
    </w:p>
    <w:p w14:paraId="29F1ABFE" w14:textId="77777777" w:rsidR="009A2EA5" w:rsidRPr="00241911" w:rsidRDefault="009A2EA5" w:rsidP="0067106B">
      <w:pPr>
        <w:jc w:val="both"/>
        <w:rPr>
          <w:rFonts w:cs="Arial"/>
          <w:sz w:val="24"/>
        </w:rPr>
      </w:pPr>
    </w:p>
    <w:p w14:paraId="375FF016" w14:textId="77777777" w:rsidR="009A2EA5" w:rsidRPr="00241911" w:rsidRDefault="009A2EA5" w:rsidP="0067106B">
      <w:pPr>
        <w:jc w:val="both"/>
        <w:rPr>
          <w:rFonts w:cs="Arial"/>
          <w:b/>
          <w:bCs/>
          <w:sz w:val="24"/>
        </w:rPr>
      </w:pPr>
      <w:r w:rsidRPr="00241911">
        <w:rPr>
          <w:rFonts w:cs="Arial"/>
          <w:b/>
          <w:bCs/>
          <w:sz w:val="24"/>
        </w:rPr>
        <w:t>Vaccinations</w:t>
      </w:r>
    </w:p>
    <w:p w14:paraId="768A5A66" w14:textId="77777777" w:rsidR="009A2EA5" w:rsidRPr="00241911" w:rsidRDefault="009A2EA5" w:rsidP="0067106B">
      <w:pPr>
        <w:jc w:val="both"/>
        <w:rPr>
          <w:rFonts w:cs="Arial"/>
          <w:sz w:val="24"/>
        </w:rPr>
      </w:pPr>
    </w:p>
    <w:p w14:paraId="34BAF62A" w14:textId="77777777" w:rsidR="009A2EA5" w:rsidRPr="00241911" w:rsidRDefault="009A2EA5" w:rsidP="0067106B">
      <w:pPr>
        <w:jc w:val="both"/>
        <w:rPr>
          <w:rFonts w:cs="Arial"/>
          <w:sz w:val="24"/>
        </w:rPr>
      </w:pPr>
      <w:r w:rsidRPr="00241911">
        <w:rPr>
          <w:rFonts w:cs="Arial"/>
          <w:sz w:val="24"/>
        </w:rPr>
        <w:t>As part of promoting good health, we encourage parents to share their child’s vaccination history on entry and at key points after that. We signpost parents to information about the NHS vaccination schedule and how to access vaccinations and use this information to keep ourselves up to date.</w:t>
      </w:r>
    </w:p>
    <w:p w14:paraId="03826D86" w14:textId="77777777" w:rsidR="009A2EA5" w:rsidRPr="00241911" w:rsidRDefault="009A2EA5" w:rsidP="0067106B">
      <w:pPr>
        <w:jc w:val="both"/>
        <w:rPr>
          <w:rFonts w:cs="Arial"/>
          <w:sz w:val="24"/>
        </w:rPr>
      </w:pPr>
    </w:p>
    <w:p w14:paraId="3DB04D00" w14:textId="77777777" w:rsidR="009A2EA5" w:rsidRPr="00241911" w:rsidRDefault="009A2EA5" w:rsidP="0067106B">
      <w:pPr>
        <w:numPr>
          <w:ilvl w:val="0"/>
          <w:numId w:val="16"/>
        </w:numPr>
        <w:jc w:val="both"/>
        <w:rPr>
          <w:rFonts w:cs="Arial"/>
          <w:color w:val="0B769F" w:themeColor="accent4" w:themeShade="BF"/>
          <w:sz w:val="24"/>
        </w:rPr>
      </w:pPr>
      <w:hyperlink r:id="rId21" w:history="1">
        <w:r w:rsidRPr="00241911">
          <w:rPr>
            <w:rStyle w:val="Hyperlink"/>
            <w:rFonts w:eastAsiaTheme="majorEastAsia" w:cs="Arial"/>
            <w:color w:val="0B769F" w:themeColor="accent4" w:themeShade="BF"/>
            <w:sz w:val="24"/>
          </w:rPr>
          <w:t>NHS vaccinations and when to have them</w:t>
        </w:r>
      </w:hyperlink>
    </w:p>
    <w:p w14:paraId="2F86CFFE" w14:textId="77777777" w:rsidR="009A2EA5" w:rsidRPr="00241911" w:rsidRDefault="009A2EA5" w:rsidP="0067106B">
      <w:pPr>
        <w:numPr>
          <w:ilvl w:val="0"/>
          <w:numId w:val="16"/>
        </w:numPr>
        <w:jc w:val="both"/>
        <w:rPr>
          <w:rFonts w:cs="Arial"/>
          <w:color w:val="0B769F" w:themeColor="accent4" w:themeShade="BF"/>
          <w:sz w:val="24"/>
        </w:rPr>
      </w:pPr>
      <w:hyperlink r:id="rId22" w:history="1">
        <w:r w:rsidRPr="00241911">
          <w:rPr>
            <w:rStyle w:val="Hyperlink"/>
            <w:rFonts w:eastAsiaTheme="majorEastAsia" w:cs="Arial"/>
            <w:color w:val="0B769F" w:themeColor="accent4" w:themeShade="BF"/>
            <w:sz w:val="24"/>
          </w:rPr>
          <w:t>Why vaccination is important and the safest way to protect yourself</w:t>
        </w:r>
      </w:hyperlink>
    </w:p>
    <w:p w14:paraId="61E618B1" w14:textId="77777777" w:rsidR="009A2EA5" w:rsidRPr="00241911" w:rsidRDefault="009A2EA5" w:rsidP="0067106B">
      <w:pPr>
        <w:numPr>
          <w:ilvl w:val="0"/>
          <w:numId w:val="16"/>
        </w:numPr>
        <w:jc w:val="both"/>
        <w:rPr>
          <w:rFonts w:cs="Arial"/>
          <w:color w:val="0B769F" w:themeColor="accent4" w:themeShade="BF"/>
          <w:sz w:val="24"/>
        </w:rPr>
      </w:pPr>
      <w:hyperlink r:id="rId23" w:history="1">
        <w:r w:rsidRPr="00241911">
          <w:rPr>
            <w:rStyle w:val="Hyperlink"/>
            <w:rFonts w:eastAsiaTheme="majorEastAsia" w:cs="Arial"/>
            <w:color w:val="0B769F" w:themeColor="accent4" w:themeShade="BF"/>
            <w:sz w:val="24"/>
          </w:rPr>
          <w:t>Booking your child's vaccination appointment</w:t>
        </w:r>
      </w:hyperlink>
    </w:p>
    <w:p w14:paraId="534E1AD6" w14:textId="77777777" w:rsidR="009A2EA5" w:rsidRPr="00241911" w:rsidRDefault="009A2EA5" w:rsidP="0067106B">
      <w:pPr>
        <w:numPr>
          <w:ilvl w:val="0"/>
          <w:numId w:val="16"/>
        </w:numPr>
        <w:jc w:val="both"/>
        <w:rPr>
          <w:rFonts w:cs="Arial"/>
          <w:color w:val="0B769F" w:themeColor="accent4" w:themeShade="BF"/>
          <w:sz w:val="24"/>
        </w:rPr>
      </w:pPr>
      <w:hyperlink r:id="rId24" w:history="1">
        <w:r w:rsidRPr="00241911">
          <w:rPr>
            <w:rStyle w:val="Hyperlink"/>
            <w:rFonts w:eastAsiaTheme="majorEastAsia" w:cs="Arial"/>
            <w:color w:val="0B769F" w:themeColor="accent4" w:themeShade="BF"/>
            <w:sz w:val="24"/>
          </w:rPr>
          <w:t>Vaccination tips for parents</w:t>
        </w:r>
      </w:hyperlink>
    </w:p>
    <w:p w14:paraId="76686A17" w14:textId="77777777" w:rsidR="009A2EA5" w:rsidRPr="00241911" w:rsidRDefault="009A2EA5" w:rsidP="0067106B">
      <w:pPr>
        <w:numPr>
          <w:ilvl w:val="0"/>
          <w:numId w:val="16"/>
        </w:numPr>
        <w:jc w:val="both"/>
        <w:rPr>
          <w:rFonts w:cs="Arial"/>
          <w:color w:val="0B769F" w:themeColor="accent4" w:themeShade="BF"/>
          <w:sz w:val="24"/>
        </w:rPr>
      </w:pPr>
      <w:hyperlink r:id="rId25" w:history="1">
        <w:r w:rsidRPr="00241911">
          <w:rPr>
            <w:rStyle w:val="Hyperlink"/>
            <w:rFonts w:eastAsiaTheme="majorEastAsia" w:cs="Arial"/>
            <w:color w:val="0B769F" w:themeColor="accent4" w:themeShade="BF"/>
            <w:sz w:val="24"/>
          </w:rPr>
          <w:t>Video: Vaccines – are they safe for my child?</w:t>
        </w:r>
      </w:hyperlink>
    </w:p>
    <w:p w14:paraId="1EBAF935" w14:textId="77777777" w:rsidR="009A2EA5" w:rsidRPr="00241911" w:rsidRDefault="009A2EA5" w:rsidP="0067106B">
      <w:pPr>
        <w:jc w:val="both"/>
        <w:rPr>
          <w:rFonts w:cs="Arial"/>
          <w:sz w:val="24"/>
        </w:rPr>
      </w:pPr>
    </w:p>
    <w:p w14:paraId="05F71BAF" w14:textId="77777777" w:rsidR="009A2EA5" w:rsidRPr="00241911" w:rsidRDefault="009A2EA5" w:rsidP="0067106B">
      <w:pPr>
        <w:jc w:val="both"/>
        <w:rPr>
          <w:rFonts w:cs="Arial"/>
          <w:sz w:val="24"/>
        </w:rPr>
      </w:pPr>
      <w:r w:rsidRPr="00241911">
        <w:rPr>
          <w:rFonts w:cs="Arial"/>
          <w:noProof/>
          <w:sz w:val="24"/>
        </w:rPr>
        <w:lastRenderedPageBreak/>
        <w:drawing>
          <wp:inline distT="0" distB="0" distL="0" distR="0" wp14:anchorId="18CA4883" wp14:editId="234C8769">
            <wp:extent cx="2710399" cy="3108650"/>
            <wp:effectExtent l="0" t="0" r="0" b="0"/>
            <wp:docPr id="1777740876" name="Picture 1" descr="A screenshot of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740876" name="Picture 1" descr="A screenshot of a screen&#10;&#10;AI-generated content may be incorrect."/>
                    <pic:cNvPicPr/>
                  </pic:nvPicPr>
                  <pic:blipFill>
                    <a:blip r:embed="rId26"/>
                    <a:stretch>
                      <a:fillRect/>
                    </a:stretch>
                  </pic:blipFill>
                  <pic:spPr>
                    <a:xfrm>
                      <a:off x="0" y="0"/>
                      <a:ext cx="2714393" cy="3113230"/>
                    </a:xfrm>
                    <a:prstGeom prst="rect">
                      <a:avLst/>
                    </a:prstGeom>
                  </pic:spPr>
                </pic:pic>
              </a:graphicData>
            </a:graphic>
          </wp:inline>
        </w:drawing>
      </w:r>
      <w:r w:rsidRPr="00241911">
        <w:rPr>
          <w:rFonts w:cs="Arial"/>
          <w:noProof/>
          <w:sz w:val="24"/>
        </w:rPr>
        <w:drawing>
          <wp:inline distT="0" distB="0" distL="0" distR="0" wp14:anchorId="49F38080" wp14:editId="1D959D49">
            <wp:extent cx="2861634" cy="3082290"/>
            <wp:effectExtent l="0" t="0" r="0" b="3810"/>
            <wp:docPr id="1708777885" name="Picture 1" descr="A screenshot of a medical inform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777885" name="Picture 1" descr="A screenshot of a medical information&#10;&#10;AI-generated content may be incorrect."/>
                    <pic:cNvPicPr/>
                  </pic:nvPicPr>
                  <pic:blipFill rotWithShape="1">
                    <a:blip r:embed="rId27"/>
                    <a:srcRect l="2516" t="2984" r="4712"/>
                    <a:stretch>
                      <a:fillRect/>
                    </a:stretch>
                  </pic:blipFill>
                  <pic:spPr bwMode="auto">
                    <a:xfrm>
                      <a:off x="0" y="0"/>
                      <a:ext cx="2875716" cy="3097457"/>
                    </a:xfrm>
                    <a:prstGeom prst="rect">
                      <a:avLst/>
                    </a:prstGeom>
                    <a:ln>
                      <a:noFill/>
                    </a:ln>
                    <a:extLst>
                      <a:ext uri="{53640926-AAD7-44D8-BBD7-CCE9431645EC}">
                        <a14:shadowObscured xmlns:a14="http://schemas.microsoft.com/office/drawing/2010/main"/>
                      </a:ext>
                    </a:extLst>
                  </pic:spPr>
                </pic:pic>
              </a:graphicData>
            </a:graphic>
          </wp:inline>
        </w:drawing>
      </w:r>
    </w:p>
    <w:p w14:paraId="73EDA93D" w14:textId="77777777" w:rsidR="009A2EA5" w:rsidRPr="00241911" w:rsidRDefault="009A2EA5" w:rsidP="0067106B">
      <w:pPr>
        <w:jc w:val="both"/>
        <w:rPr>
          <w:rFonts w:cs="Arial"/>
          <w:sz w:val="24"/>
        </w:rPr>
      </w:pPr>
    </w:p>
    <w:p w14:paraId="7F8290DA" w14:textId="77777777" w:rsidR="009A2EA5" w:rsidRPr="00241911" w:rsidRDefault="009A2EA5" w:rsidP="0067106B">
      <w:pPr>
        <w:jc w:val="both"/>
        <w:rPr>
          <w:rFonts w:cs="Arial"/>
          <w:sz w:val="24"/>
        </w:rPr>
      </w:pPr>
      <w:r w:rsidRPr="00241911">
        <w:rPr>
          <w:rFonts w:cs="Arial"/>
          <w:sz w:val="24"/>
        </w:rPr>
        <w:t>We use the promotional materials available nationally and locally to promote immunisation.</w:t>
      </w:r>
    </w:p>
    <w:p w14:paraId="4EFBF999" w14:textId="77777777" w:rsidR="009A2EA5" w:rsidRPr="00241911" w:rsidRDefault="009A2EA5" w:rsidP="0067106B">
      <w:pPr>
        <w:jc w:val="both"/>
        <w:rPr>
          <w:rFonts w:cs="Arial"/>
          <w:sz w:val="24"/>
        </w:rPr>
      </w:pPr>
    </w:p>
    <w:p w14:paraId="33A34CE8" w14:textId="77777777" w:rsidR="009A2EA5" w:rsidRPr="00241911" w:rsidRDefault="009A2EA5" w:rsidP="0067106B">
      <w:pPr>
        <w:pStyle w:val="ListParagraph"/>
        <w:numPr>
          <w:ilvl w:val="0"/>
          <w:numId w:val="17"/>
        </w:numPr>
        <w:spacing w:after="0" w:line="240" w:lineRule="auto"/>
        <w:jc w:val="both"/>
        <w:rPr>
          <w:rFonts w:ascii="Arial" w:hAnsi="Arial" w:cs="Arial"/>
        </w:rPr>
      </w:pPr>
      <w:hyperlink r:id="rId28" w:history="1">
        <w:r w:rsidRPr="00241911">
          <w:rPr>
            <w:rStyle w:val="Hyperlink"/>
            <w:rFonts w:ascii="Arial" w:hAnsi="Arial" w:cs="Arial"/>
            <w:color w:val="0B769F" w:themeColor="accent4" w:themeShade="BF"/>
          </w:rPr>
          <w:t>Immunisations: resources for nurseries and schools</w:t>
        </w:r>
      </w:hyperlink>
    </w:p>
    <w:p w14:paraId="1ACA3075" w14:textId="77777777" w:rsidR="009A2EA5" w:rsidRPr="00241911" w:rsidRDefault="009A2EA5" w:rsidP="0067106B">
      <w:pPr>
        <w:jc w:val="both"/>
        <w:rPr>
          <w:rFonts w:cs="Arial"/>
          <w:sz w:val="24"/>
        </w:rPr>
      </w:pPr>
    </w:p>
    <w:p w14:paraId="59B1B99E" w14:textId="77777777" w:rsidR="009A2EA5" w:rsidRPr="00241911" w:rsidRDefault="009A2EA5" w:rsidP="0067106B">
      <w:pPr>
        <w:jc w:val="both"/>
        <w:rPr>
          <w:rFonts w:cs="Arial"/>
          <w:sz w:val="24"/>
        </w:rPr>
      </w:pPr>
      <w:r w:rsidRPr="00241911">
        <w:rPr>
          <w:rFonts w:cs="Arial"/>
          <w:sz w:val="24"/>
        </w:rPr>
        <w:t>Staff have an awareness of infections and diseases that are known to be vaccine preventable and use the NHS resources to keep up to date.</w:t>
      </w:r>
    </w:p>
    <w:p w14:paraId="122AB652" w14:textId="77777777" w:rsidR="009A2EA5" w:rsidRPr="00241911" w:rsidRDefault="009A2EA5" w:rsidP="0067106B">
      <w:pPr>
        <w:jc w:val="both"/>
        <w:rPr>
          <w:rFonts w:cs="Arial"/>
          <w:sz w:val="24"/>
        </w:rPr>
      </w:pPr>
    </w:p>
    <w:p w14:paraId="0BA12C0D" w14:textId="77777777" w:rsidR="009A2EA5" w:rsidRPr="00241911" w:rsidRDefault="009A2EA5" w:rsidP="0067106B">
      <w:pPr>
        <w:jc w:val="both"/>
        <w:rPr>
          <w:rFonts w:cs="Arial"/>
          <w:b/>
          <w:bCs/>
          <w:sz w:val="24"/>
        </w:rPr>
      </w:pPr>
      <w:r w:rsidRPr="00241911">
        <w:rPr>
          <w:rFonts w:cs="Arial"/>
          <w:b/>
          <w:bCs/>
          <w:sz w:val="24"/>
        </w:rPr>
        <w:t>Control of infections and managing incidents</w:t>
      </w:r>
    </w:p>
    <w:p w14:paraId="4123B468" w14:textId="77777777" w:rsidR="009A2EA5" w:rsidRPr="00241911" w:rsidRDefault="009A2EA5" w:rsidP="0067106B">
      <w:pPr>
        <w:jc w:val="both"/>
        <w:rPr>
          <w:rFonts w:cs="Arial"/>
          <w:sz w:val="24"/>
        </w:rPr>
      </w:pPr>
    </w:p>
    <w:p w14:paraId="11CCD0C7" w14:textId="77777777" w:rsidR="009A2EA5" w:rsidRPr="00241911" w:rsidRDefault="009A2EA5" w:rsidP="0067106B">
      <w:pPr>
        <w:jc w:val="both"/>
        <w:rPr>
          <w:rFonts w:cs="Arial"/>
          <w:sz w:val="24"/>
        </w:rPr>
      </w:pPr>
      <w:r w:rsidRPr="00241911">
        <w:rPr>
          <w:rFonts w:cs="Arial"/>
          <w:sz w:val="24"/>
        </w:rPr>
        <w:t xml:space="preserve">We know </w:t>
      </w:r>
      <w:hyperlink r:id="rId29" w:history="1">
        <w:r w:rsidRPr="00241911">
          <w:rPr>
            <w:rStyle w:val="Hyperlink"/>
            <w:rFonts w:eastAsiaTheme="majorEastAsia" w:cs="Arial"/>
            <w:color w:val="0B769F" w:themeColor="accent4" w:themeShade="BF"/>
            <w:sz w:val="24"/>
          </w:rPr>
          <w:t>What infections are, how they are transmitted and those at higher risk of infection</w:t>
        </w:r>
      </w:hyperlink>
      <w:r w:rsidRPr="00241911">
        <w:rPr>
          <w:rFonts w:cs="Arial"/>
          <w:color w:val="0B769F" w:themeColor="accent4" w:themeShade="BF"/>
          <w:sz w:val="24"/>
        </w:rPr>
        <w:t xml:space="preserve">. </w:t>
      </w:r>
    </w:p>
    <w:p w14:paraId="79721158" w14:textId="77777777" w:rsidR="009A2EA5" w:rsidRPr="00241911" w:rsidRDefault="009A2EA5" w:rsidP="0067106B">
      <w:pPr>
        <w:jc w:val="both"/>
        <w:rPr>
          <w:rFonts w:cs="Arial"/>
          <w:sz w:val="24"/>
        </w:rPr>
      </w:pPr>
    </w:p>
    <w:p w14:paraId="28105FDF" w14:textId="77777777" w:rsidR="009A2EA5" w:rsidRPr="00241911" w:rsidRDefault="009A2EA5" w:rsidP="0067106B">
      <w:pPr>
        <w:jc w:val="both"/>
        <w:rPr>
          <w:rFonts w:cs="Arial"/>
          <w:sz w:val="24"/>
        </w:rPr>
      </w:pPr>
      <w:r w:rsidRPr="00241911">
        <w:rPr>
          <w:rFonts w:cs="Arial"/>
          <w:sz w:val="24"/>
        </w:rPr>
        <w:t xml:space="preserve">Staff follow </w:t>
      </w:r>
      <w:hyperlink r:id="rId30" w:history="1">
        <w:r w:rsidRPr="00241911">
          <w:rPr>
            <w:rStyle w:val="Hyperlink"/>
            <w:rFonts w:eastAsiaTheme="majorEastAsia" w:cs="Arial"/>
            <w:color w:val="0B769F" w:themeColor="accent4" w:themeShade="BF"/>
            <w:sz w:val="24"/>
          </w:rPr>
          <w:t>guidance on prevention and control of infections</w:t>
        </w:r>
      </w:hyperlink>
      <w:r w:rsidRPr="00241911">
        <w:rPr>
          <w:rFonts w:cs="Arial"/>
          <w:color w:val="0B769F" w:themeColor="accent4" w:themeShade="BF"/>
          <w:sz w:val="24"/>
        </w:rPr>
        <w:t xml:space="preserve">. </w:t>
      </w:r>
      <w:r w:rsidRPr="00241911">
        <w:rPr>
          <w:rFonts w:cs="Arial"/>
          <w:sz w:val="24"/>
        </w:rPr>
        <w:t xml:space="preserve">We encourage children to wash their hands regularly and to cover their nose and mouth when sneezing and coughing to reduce the spread of infections, washing their hands and disposing of tissues afterwards. With younger children we support them to do this. Staff always clean their hands after helping a child and dispose of any tissues immediately.  </w:t>
      </w:r>
    </w:p>
    <w:p w14:paraId="173AAE14" w14:textId="77777777" w:rsidR="009A2EA5" w:rsidRPr="00241911" w:rsidRDefault="009A2EA5" w:rsidP="0067106B">
      <w:pPr>
        <w:jc w:val="both"/>
        <w:rPr>
          <w:rFonts w:cs="Arial"/>
          <w:sz w:val="24"/>
          <w:highlight w:val="yellow"/>
        </w:rPr>
      </w:pPr>
    </w:p>
    <w:p w14:paraId="4134F45B" w14:textId="4F968CF5" w:rsidR="009A2EA5" w:rsidRPr="00241911" w:rsidRDefault="00632884" w:rsidP="0067106B">
      <w:pPr>
        <w:jc w:val="both"/>
        <w:rPr>
          <w:rFonts w:cs="Arial"/>
          <w:i/>
          <w:iCs/>
          <w:sz w:val="24"/>
        </w:rPr>
      </w:pPr>
      <w:r w:rsidRPr="00241911">
        <w:rPr>
          <w:rFonts w:cs="Arial"/>
          <w:i/>
          <w:iCs/>
          <w:sz w:val="24"/>
          <w:highlight w:val="yellow"/>
        </w:rPr>
        <w:t xml:space="preserve">Provide brief details of your </w:t>
      </w:r>
      <w:r w:rsidR="009A2EA5" w:rsidRPr="00241911">
        <w:rPr>
          <w:rFonts w:cs="Arial"/>
          <w:i/>
          <w:iCs/>
          <w:sz w:val="24"/>
          <w:highlight w:val="yellow"/>
        </w:rPr>
        <w:t>cleaning schedul</w:t>
      </w:r>
      <w:r w:rsidRPr="00241911">
        <w:rPr>
          <w:rFonts w:cs="Arial"/>
          <w:i/>
          <w:iCs/>
          <w:sz w:val="24"/>
          <w:highlight w:val="yellow"/>
        </w:rPr>
        <w:t>e</w:t>
      </w:r>
      <w:r w:rsidR="009A2EA5" w:rsidRPr="00241911">
        <w:rPr>
          <w:rFonts w:cs="Arial"/>
          <w:i/>
          <w:iCs/>
          <w:sz w:val="24"/>
          <w:highlight w:val="yellow"/>
        </w:rPr>
        <w:t xml:space="preserve"> and </w:t>
      </w:r>
      <w:r w:rsidRPr="00241911">
        <w:rPr>
          <w:rFonts w:cs="Arial"/>
          <w:i/>
          <w:iCs/>
          <w:sz w:val="24"/>
          <w:highlight w:val="yellow"/>
        </w:rPr>
        <w:t>how p</w:t>
      </w:r>
      <w:r w:rsidR="009A2EA5" w:rsidRPr="00241911">
        <w:rPr>
          <w:rFonts w:cs="Arial"/>
          <w:i/>
          <w:iCs/>
          <w:sz w:val="24"/>
          <w:highlight w:val="yellow"/>
        </w:rPr>
        <w:t xml:space="preserve">articular attention </w:t>
      </w:r>
      <w:r w:rsidRPr="00241911">
        <w:rPr>
          <w:rFonts w:cs="Arial"/>
          <w:i/>
          <w:iCs/>
          <w:sz w:val="24"/>
          <w:highlight w:val="yellow"/>
        </w:rPr>
        <w:t xml:space="preserve">is given to </w:t>
      </w:r>
      <w:r w:rsidR="009A2EA5" w:rsidRPr="00241911">
        <w:rPr>
          <w:rFonts w:cs="Arial"/>
          <w:i/>
          <w:iCs/>
          <w:sz w:val="24"/>
          <w:highlight w:val="yellow"/>
        </w:rPr>
        <w:t>food preparatio</w:t>
      </w:r>
      <w:r w:rsidRPr="00241911">
        <w:rPr>
          <w:rFonts w:cs="Arial"/>
          <w:i/>
          <w:iCs/>
          <w:sz w:val="24"/>
          <w:highlight w:val="yellow"/>
        </w:rPr>
        <w:t>n</w:t>
      </w:r>
      <w:r w:rsidR="009A2EA5" w:rsidRPr="00241911">
        <w:rPr>
          <w:rFonts w:cs="Arial"/>
          <w:i/>
          <w:iCs/>
          <w:sz w:val="24"/>
          <w:highlight w:val="yellow"/>
        </w:rPr>
        <w:t xml:space="preserve">, nappy and toileting areas. </w:t>
      </w:r>
    </w:p>
    <w:p w14:paraId="278F1EA7" w14:textId="77777777" w:rsidR="009A2EA5" w:rsidRPr="00241911" w:rsidRDefault="009A2EA5" w:rsidP="0067106B">
      <w:pPr>
        <w:jc w:val="both"/>
        <w:rPr>
          <w:rFonts w:cs="Arial"/>
          <w:sz w:val="24"/>
        </w:rPr>
      </w:pPr>
    </w:p>
    <w:p w14:paraId="3897AD1B" w14:textId="77777777" w:rsidR="009A2EA5" w:rsidRPr="00241911" w:rsidRDefault="009A2EA5" w:rsidP="0067106B">
      <w:pPr>
        <w:jc w:val="both"/>
        <w:rPr>
          <w:rFonts w:cs="Arial"/>
          <w:sz w:val="24"/>
        </w:rPr>
      </w:pPr>
      <w:r w:rsidRPr="00241911">
        <w:rPr>
          <w:rFonts w:cs="Arial"/>
          <w:sz w:val="24"/>
        </w:rPr>
        <w:t xml:space="preserve">We keep the setting well-ventilated and may use a CO2 monitor. </w:t>
      </w:r>
    </w:p>
    <w:p w14:paraId="2DD8C6BE" w14:textId="77777777" w:rsidR="009A2EA5" w:rsidRPr="00241911" w:rsidRDefault="009A2EA5" w:rsidP="0067106B">
      <w:pPr>
        <w:jc w:val="both"/>
        <w:rPr>
          <w:rFonts w:cs="Arial"/>
          <w:sz w:val="24"/>
          <w:highlight w:val="yellow"/>
        </w:rPr>
      </w:pPr>
    </w:p>
    <w:p w14:paraId="704D2A02" w14:textId="77777777" w:rsidR="009A2EA5" w:rsidRPr="00241911" w:rsidRDefault="009A2EA5" w:rsidP="0067106B">
      <w:pPr>
        <w:jc w:val="both"/>
        <w:rPr>
          <w:rFonts w:cs="Arial"/>
          <w:sz w:val="24"/>
        </w:rPr>
      </w:pPr>
      <w:r w:rsidRPr="00241911">
        <w:rPr>
          <w:rFonts w:cs="Arial"/>
          <w:sz w:val="24"/>
        </w:rPr>
        <w:t xml:space="preserve">People who are showing the symptoms of an infectious disease or have been diagnosed by a health professional or diagnostic test are advised to stay away from the setting for the minimum period recommended, if required, and until well enough. We use the </w:t>
      </w:r>
      <w:hyperlink r:id="rId31" w:anchor="exclusion-table" w:history="1">
        <w:r w:rsidRPr="00241911">
          <w:rPr>
            <w:rStyle w:val="Hyperlink"/>
            <w:rFonts w:eastAsiaTheme="majorEastAsia" w:cs="Arial"/>
            <w:color w:val="0B769F" w:themeColor="accent4" w:themeShade="BF"/>
            <w:sz w:val="24"/>
          </w:rPr>
          <w:t>Exclusion table</w:t>
        </w:r>
      </w:hyperlink>
      <w:r w:rsidRPr="00241911">
        <w:rPr>
          <w:rFonts w:cs="Arial"/>
          <w:sz w:val="24"/>
        </w:rPr>
        <w:t xml:space="preserve"> to inform us and give non- medical advice to parents. Parents are made aware of this on joining the setting. </w:t>
      </w:r>
    </w:p>
    <w:p w14:paraId="5B517766" w14:textId="77777777" w:rsidR="009A2EA5" w:rsidRPr="00241911" w:rsidRDefault="009A2EA5" w:rsidP="0067106B">
      <w:pPr>
        <w:jc w:val="both"/>
        <w:rPr>
          <w:rFonts w:cs="Arial"/>
          <w:sz w:val="24"/>
          <w:highlight w:val="yellow"/>
        </w:rPr>
      </w:pPr>
    </w:p>
    <w:p w14:paraId="5F5E7AD0" w14:textId="77777777" w:rsidR="009A2EA5" w:rsidRPr="00241911" w:rsidRDefault="009A2EA5" w:rsidP="0067106B">
      <w:pPr>
        <w:jc w:val="both"/>
        <w:rPr>
          <w:rFonts w:cs="Arial"/>
          <w:sz w:val="24"/>
        </w:rPr>
      </w:pPr>
      <w:r w:rsidRPr="00241911">
        <w:rPr>
          <w:rFonts w:cs="Arial"/>
          <w:sz w:val="24"/>
        </w:rPr>
        <w:lastRenderedPageBreak/>
        <w:t xml:space="preserve">We also promote information to parents from guidance: </w:t>
      </w:r>
      <w:hyperlink r:id="rId32" w:history="1">
        <w:r w:rsidRPr="00241911">
          <w:rPr>
            <w:rStyle w:val="Hyperlink"/>
            <w:rFonts w:eastAsiaTheme="majorEastAsia" w:cs="Arial"/>
            <w:color w:val="0B769F" w:themeColor="accent4" w:themeShade="BF"/>
            <w:sz w:val="24"/>
          </w:rPr>
          <w:t>Is my child too ill for school?</w:t>
        </w:r>
      </w:hyperlink>
      <w:r w:rsidRPr="00241911">
        <w:rPr>
          <w:rFonts w:cs="Arial"/>
          <w:color w:val="0B769F" w:themeColor="accent4" w:themeShade="BF"/>
          <w:sz w:val="24"/>
        </w:rPr>
        <w:t xml:space="preserve"> </w:t>
      </w:r>
      <w:r w:rsidRPr="00241911">
        <w:rPr>
          <w:rFonts w:cs="Arial"/>
          <w:sz w:val="24"/>
        </w:rPr>
        <w:t xml:space="preserve">Parents are required to inform us of their child’s absence and reason. We follow us any non-attendance on the same day. If the child is well enough to come to the setting but has an infection that could be passed on, such as a cold sore or head lice, we ask parents to let us know. </w:t>
      </w:r>
    </w:p>
    <w:p w14:paraId="469A79F2" w14:textId="77777777" w:rsidR="009A2EA5" w:rsidRPr="00241911" w:rsidRDefault="009A2EA5" w:rsidP="0067106B">
      <w:pPr>
        <w:jc w:val="both"/>
        <w:rPr>
          <w:rFonts w:cs="Arial"/>
          <w:sz w:val="24"/>
          <w:highlight w:val="yellow"/>
        </w:rPr>
      </w:pPr>
    </w:p>
    <w:p w14:paraId="2F450079" w14:textId="77777777" w:rsidR="009A2EA5" w:rsidRPr="00241911" w:rsidRDefault="009A2EA5" w:rsidP="0067106B">
      <w:pPr>
        <w:pStyle w:val="Default"/>
        <w:jc w:val="both"/>
      </w:pPr>
      <w:r w:rsidRPr="00241911">
        <w:t xml:space="preserve">We use the Luton Public Health definition of Outbreak: </w:t>
      </w:r>
    </w:p>
    <w:p w14:paraId="052FE758" w14:textId="77777777" w:rsidR="009A2EA5" w:rsidRPr="00241911" w:rsidRDefault="009A2EA5" w:rsidP="0067106B">
      <w:pPr>
        <w:pStyle w:val="Default"/>
        <w:jc w:val="both"/>
      </w:pPr>
    </w:p>
    <w:p w14:paraId="19CAD617" w14:textId="77777777" w:rsidR="009A2EA5" w:rsidRPr="00241911" w:rsidRDefault="009A2EA5" w:rsidP="0067106B">
      <w:pPr>
        <w:pStyle w:val="Default"/>
        <w:jc w:val="both"/>
      </w:pPr>
      <w:r w:rsidRPr="00241911">
        <w:rPr>
          <w:i/>
          <w:iCs/>
        </w:rPr>
        <w:t>An outbreak is an incident where two or more persons have the same illness/disease or similar symptoms and are linked in time, place and/or person association</w:t>
      </w:r>
      <w:r w:rsidRPr="00241911">
        <w:t>.</w:t>
      </w:r>
    </w:p>
    <w:p w14:paraId="1583EFE6" w14:textId="77777777" w:rsidR="009A2EA5" w:rsidRPr="00241911" w:rsidRDefault="009A2EA5" w:rsidP="0067106B">
      <w:pPr>
        <w:pStyle w:val="Default"/>
        <w:jc w:val="both"/>
      </w:pPr>
    </w:p>
    <w:p w14:paraId="0196FF3C" w14:textId="77777777" w:rsidR="009A2EA5" w:rsidRPr="00241911" w:rsidRDefault="009A2EA5" w:rsidP="0067106B">
      <w:pPr>
        <w:pStyle w:val="Default"/>
        <w:jc w:val="both"/>
      </w:pPr>
      <w:r w:rsidRPr="00241911">
        <w:t xml:space="preserve">Where we have an outbreak or incident, we follow the guidance </w:t>
      </w:r>
      <w:hyperlink r:id="rId33" w:history="1">
        <w:r w:rsidRPr="00241911">
          <w:rPr>
            <w:rStyle w:val="Hyperlink"/>
            <w:color w:val="0B769F" w:themeColor="accent4" w:themeShade="BF"/>
          </w:rPr>
          <w:t>Managing outbreaks and incidents</w:t>
        </w:r>
      </w:hyperlink>
      <w:r w:rsidRPr="00241911">
        <w:t xml:space="preserve">, contacting </w:t>
      </w:r>
      <w:hyperlink r:id="rId34" w:history="1">
        <w:r w:rsidRPr="00241911">
          <w:rPr>
            <w:rStyle w:val="Hyperlink"/>
            <w:color w:val="0B769F" w:themeColor="accent4" w:themeShade="BF"/>
          </w:rPr>
          <w:t>EastofEnglandHPT@ukhsa.gov.uk</w:t>
        </w:r>
      </w:hyperlink>
      <w:r w:rsidRPr="00241911">
        <w:t xml:space="preserve">. We also contact </w:t>
      </w:r>
      <w:hyperlink r:id="rId35" w:history="1">
        <w:r w:rsidRPr="00241911">
          <w:rPr>
            <w:rStyle w:val="Hyperlink"/>
            <w:color w:val="0B769F" w:themeColor="accent4" w:themeShade="BF"/>
          </w:rPr>
          <w:t>Public.Health@luton.gov.uk</w:t>
        </w:r>
      </w:hyperlink>
      <w:r w:rsidRPr="00241911">
        <w:rPr>
          <w:color w:val="0B769F" w:themeColor="accent4" w:themeShade="BF"/>
        </w:rPr>
        <w:t xml:space="preserve">  </w:t>
      </w:r>
      <w:r w:rsidRPr="00241911">
        <w:t xml:space="preserve">and in the case of a food related outbreak  </w:t>
      </w:r>
      <w:hyperlink r:id="rId36" w:history="1">
        <w:r w:rsidRPr="00241911">
          <w:rPr>
            <w:rStyle w:val="Hyperlink"/>
            <w:color w:val="0B769F" w:themeColor="accent4" w:themeShade="BF"/>
          </w:rPr>
          <w:t>environmentalhealth@luton.gov.uk</w:t>
        </w:r>
      </w:hyperlink>
      <w:r w:rsidRPr="00241911">
        <w:t xml:space="preserve">. </w:t>
      </w:r>
    </w:p>
    <w:p w14:paraId="41522212" w14:textId="77777777" w:rsidR="00632884" w:rsidRPr="00241911" w:rsidRDefault="00632884" w:rsidP="0067106B">
      <w:pPr>
        <w:pStyle w:val="Default"/>
        <w:jc w:val="both"/>
      </w:pPr>
    </w:p>
    <w:p w14:paraId="094DE6D8" w14:textId="2DCFA74F" w:rsidR="00632884" w:rsidRPr="00241911" w:rsidRDefault="00632884" w:rsidP="0067106B">
      <w:pPr>
        <w:pStyle w:val="Default"/>
        <w:jc w:val="both"/>
      </w:pPr>
      <w:r w:rsidRPr="00241911">
        <w:rPr>
          <w:b/>
          <w:i/>
          <w:noProof/>
          <w:color w:val="FFFFFF" w:themeColor="background1"/>
          <w:lang w:eastAsia="en-GB"/>
        </w:rPr>
        <mc:AlternateContent>
          <mc:Choice Requires="wps">
            <w:drawing>
              <wp:anchor distT="0" distB="0" distL="114300" distR="114300" simplePos="0" relativeHeight="251669504" behindDoc="1" locked="0" layoutInCell="1" allowOverlap="1" wp14:anchorId="12525A31" wp14:editId="0B624CA6">
                <wp:simplePos x="0" y="0"/>
                <wp:positionH relativeFrom="margin">
                  <wp:posOffset>0</wp:posOffset>
                </wp:positionH>
                <wp:positionV relativeFrom="paragraph">
                  <wp:posOffset>-635</wp:posOffset>
                </wp:positionV>
                <wp:extent cx="5890260" cy="349250"/>
                <wp:effectExtent l="0" t="0" r="0" b="0"/>
                <wp:wrapNone/>
                <wp:docPr id="1426215687" name="Rounded Rectangle 5"/>
                <wp:cNvGraphicFramePr/>
                <a:graphic xmlns:a="http://schemas.openxmlformats.org/drawingml/2006/main">
                  <a:graphicData uri="http://schemas.microsoft.com/office/word/2010/wordprocessingShape">
                    <wps:wsp>
                      <wps:cNvSpPr/>
                      <wps:spPr>
                        <a:xfrm>
                          <a:off x="0" y="0"/>
                          <a:ext cx="5890260" cy="349250"/>
                        </a:xfrm>
                        <a:prstGeom prst="roundRect">
                          <a:avLst/>
                        </a:prstGeom>
                        <a:solidFill>
                          <a:srgbClr val="D442C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9A86BE" w14:textId="40775532" w:rsidR="00632884" w:rsidRDefault="00632884" w:rsidP="00632884">
                            <w:r>
                              <w:rPr>
                                <w:rFonts w:cs="Arial"/>
                                <w:b/>
                                <w:color w:val="FFFFFF" w:themeColor="background1"/>
                                <w:sz w:val="28"/>
                              </w:rPr>
                              <w:t>Physical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525A31" id="_x0000_s1029" style="position:absolute;left:0;text-align:left;margin-left:0;margin-top:-.05pt;width:463.8pt;height:27.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" fillcolor="#d442ce" stroked="f" strokeweight="1pt">
                <v:stroke joinstyle="miter"/>
                <v:textbox>
                  <w:txbxContent>
                    <w:p w14:paraId="179A86BE" w14:textId="40775532" w:rsidR="00632884" w:rsidRDefault="00632884" w:rsidP="00632884">
                      <w:r>
                        <w:rPr>
                          <w:rFonts w:cs="Arial"/>
                          <w:b/>
                          <w:color w:val="FFFFFF" w:themeColor="background1"/>
                          <w:sz w:val="28"/>
                        </w:rPr>
                        <w:t>Physical Activity</w:t>
                      </w:r>
                    </w:p>
                  </w:txbxContent>
                </v:textbox>
                <w10:wrap anchorx="margin"/>
              </v:roundrect>
            </w:pict>
          </mc:Fallback>
        </mc:AlternateContent>
      </w:r>
    </w:p>
    <w:p w14:paraId="18F945F1" w14:textId="03B5F2D6" w:rsidR="009A2EA5" w:rsidRPr="00241911" w:rsidRDefault="009A2EA5" w:rsidP="0067106B">
      <w:pPr>
        <w:jc w:val="both"/>
        <w:rPr>
          <w:rFonts w:cs="Arial"/>
          <w:sz w:val="24"/>
        </w:rPr>
      </w:pPr>
    </w:p>
    <w:p w14:paraId="1E44201C" w14:textId="695E3D0F" w:rsidR="00C43248" w:rsidRPr="00241911" w:rsidRDefault="00C43248" w:rsidP="0067106B">
      <w:pPr>
        <w:jc w:val="both"/>
        <w:rPr>
          <w:rFonts w:cs="Arial"/>
          <w:color w:val="FFFFFF" w:themeColor="background1"/>
          <w:sz w:val="24"/>
        </w:rPr>
      </w:pPr>
      <w:r w:rsidRPr="00241911">
        <w:rPr>
          <w:rFonts w:cs="Arial"/>
          <w:b/>
          <w:color w:val="FFFFFF" w:themeColor="background1"/>
          <w:sz w:val="24"/>
        </w:rPr>
        <w:t>Physical activity</w:t>
      </w:r>
    </w:p>
    <w:p w14:paraId="369098D5" w14:textId="77777777" w:rsidR="00C43248" w:rsidRPr="00241911" w:rsidRDefault="00C43248" w:rsidP="0067106B">
      <w:pPr>
        <w:jc w:val="both"/>
        <w:rPr>
          <w:rFonts w:cs="Arial"/>
          <w:bCs/>
          <w:sz w:val="24"/>
        </w:rPr>
      </w:pPr>
      <w:r w:rsidRPr="00241911">
        <w:rPr>
          <w:rFonts w:cs="Arial"/>
          <w:sz w:val="24"/>
        </w:rPr>
        <w:t>Being physically active every day is important for the healthy growth and development of babies, toddlers and pre-schoolers.</w:t>
      </w:r>
      <w:r w:rsidRPr="00241911">
        <w:rPr>
          <w:rFonts w:cs="Arial"/>
          <w:b/>
          <w:bCs/>
          <w:sz w:val="24"/>
        </w:rPr>
        <w:t xml:space="preserve"> </w:t>
      </w:r>
      <w:r w:rsidRPr="00241911">
        <w:rPr>
          <w:rFonts w:cs="Arial"/>
          <w:bCs/>
          <w:sz w:val="24"/>
        </w:rPr>
        <w:t xml:space="preserve">Children under five need time to play and learn new skills through adult-led teaching. </w:t>
      </w:r>
    </w:p>
    <w:p w14:paraId="6443E1DE" w14:textId="77777777" w:rsidR="00C43248" w:rsidRPr="00241911" w:rsidRDefault="00C43248" w:rsidP="0067106B">
      <w:pPr>
        <w:jc w:val="both"/>
        <w:rPr>
          <w:rFonts w:cs="Arial"/>
          <w:bCs/>
          <w:sz w:val="24"/>
        </w:rPr>
      </w:pPr>
    </w:p>
    <w:p w14:paraId="1B3CEE39" w14:textId="362354BC" w:rsidR="00C43248" w:rsidRPr="00241911" w:rsidRDefault="00C43248" w:rsidP="0067106B">
      <w:pPr>
        <w:jc w:val="both"/>
        <w:rPr>
          <w:rFonts w:cs="Arial"/>
          <w:bCs/>
          <w:sz w:val="24"/>
        </w:rPr>
      </w:pPr>
      <w:r w:rsidRPr="00241911">
        <w:rPr>
          <w:rFonts w:cs="Arial"/>
          <w:bCs/>
          <w:sz w:val="24"/>
        </w:rPr>
        <w:t xml:space="preserve">The Chief Medical Office have set guidelines </w:t>
      </w:r>
      <w:proofErr w:type="gramStart"/>
      <w:r w:rsidR="008A13B7" w:rsidRPr="00241911">
        <w:rPr>
          <w:rFonts w:cs="Arial"/>
          <w:bCs/>
          <w:sz w:val="24"/>
        </w:rPr>
        <w:t>for</w:t>
      </w:r>
      <w:r w:rsidRPr="00241911">
        <w:rPr>
          <w:rFonts w:cs="Arial"/>
          <w:bCs/>
          <w:sz w:val="24"/>
        </w:rPr>
        <w:t xml:space="preserve"> </w:t>
      </w:r>
      <w:r w:rsidR="008A13B7" w:rsidRPr="00241911">
        <w:rPr>
          <w:rFonts w:cs="Arial"/>
          <w:bCs/>
          <w:sz w:val="24"/>
        </w:rPr>
        <w:t>the amount o</w:t>
      </w:r>
      <w:r w:rsidR="00713DA1">
        <w:rPr>
          <w:rFonts w:cs="Arial"/>
          <w:bCs/>
          <w:sz w:val="24"/>
        </w:rPr>
        <w:t>f</w:t>
      </w:r>
      <w:proofErr w:type="gramEnd"/>
      <w:r w:rsidR="008A13B7" w:rsidRPr="00241911">
        <w:rPr>
          <w:rFonts w:cs="Arial"/>
          <w:bCs/>
          <w:sz w:val="24"/>
        </w:rPr>
        <w:t xml:space="preserve"> </w:t>
      </w:r>
      <w:r w:rsidRPr="00241911">
        <w:rPr>
          <w:rFonts w:cs="Arial"/>
          <w:bCs/>
          <w:sz w:val="24"/>
        </w:rPr>
        <w:t>time children should be physically active each day:</w:t>
      </w:r>
    </w:p>
    <w:p w14:paraId="0B8BBBC1" w14:textId="77777777" w:rsidR="00C43248" w:rsidRPr="00241911" w:rsidRDefault="00C43248" w:rsidP="0067106B">
      <w:pPr>
        <w:jc w:val="both"/>
        <w:rPr>
          <w:rFonts w:cs="Arial"/>
          <w:sz w:val="24"/>
        </w:rPr>
      </w:pPr>
    </w:p>
    <w:p w14:paraId="0AAE93B0" w14:textId="77777777" w:rsidR="00C43248" w:rsidRPr="00241911" w:rsidRDefault="00C43248" w:rsidP="0067106B">
      <w:pPr>
        <w:pStyle w:val="ListParagraph"/>
        <w:numPr>
          <w:ilvl w:val="0"/>
          <w:numId w:val="15"/>
        </w:numPr>
        <w:spacing w:after="0" w:line="240" w:lineRule="auto"/>
        <w:jc w:val="both"/>
        <w:rPr>
          <w:rFonts w:ascii="Arial" w:hAnsi="Arial" w:cs="Arial"/>
        </w:rPr>
      </w:pPr>
      <w:r w:rsidRPr="00241911">
        <w:rPr>
          <w:rFonts w:ascii="Arial" w:hAnsi="Arial" w:cs="Arial"/>
        </w:rPr>
        <w:t xml:space="preserve">Babies under 1 year are encouraged to be active in a variety of ways and should have 30 minutes of tummy times spread throughout the day. </w:t>
      </w:r>
    </w:p>
    <w:p w14:paraId="66647FBB" w14:textId="77777777" w:rsidR="00C43248" w:rsidRPr="00241911" w:rsidRDefault="00C43248" w:rsidP="0067106B">
      <w:pPr>
        <w:pStyle w:val="ListParagraph"/>
        <w:numPr>
          <w:ilvl w:val="0"/>
          <w:numId w:val="15"/>
        </w:numPr>
        <w:spacing w:after="0" w:line="240" w:lineRule="auto"/>
        <w:jc w:val="both"/>
        <w:rPr>
          <w:rFonts w:ascii="Arial" w:hAnsi="Arial" w:cs="Arial"/>
        </w:rPr>
      </w:pPr>
      <w:r w:rsidRPr="00241911">
        <w:rPr>
          <w:rFonts w:ascii="Arial" w:hAnsi="Arial" w:cs="Arial"/>
        </w:rPr>
        <w:t xml:space="preserve">Toddlers aged 1-2 years should be physically active for at least 180 minutes (3 hours) each day. In the setting, children are provided with 45 minutes of physical play within each 3-hour session. </w:t>
      </w:r>
    </w:p>
    <w:p w14:paraId="38851D00" w14:textId="1308CB52" w:rsidR="00C43248" w:rsidRPr="00241911" w:rsidRDefault="00C43248" w:rsidP="0067106B">
      <w:pPr>
        <w:pStyle w:val="ListParagraph"/>
        <w:numPr>
          <w:ilvl w:val="0"/>
          <w:numId w:val="15"/>
        </w:numPr>
        <w:spacing w:after="0" w:line="240" w:lineRule="auto"/>
        <w:jc w:val="both"/>
        <w:rPr>
          <w:rFonts w:ascii="Arial" w:hAnsi="Arial" w:cs="Arial"/>
        </w:rPr>
      </w:pPr>
      <w:r w:rsidRPr="00241911">
        <w:rPr>
          <w:rFonts w:ascii="Arial" w:hAnsi="Arial" w:cs="Arial"/>
        </w:rPr>
        <w:t xml:space="preserve">Pre-schoolers aged 3-5 years should be physically active for </w:t>
      </w:r>
      <w:r w:rsidR="00174DD9" w:rsidRPr="00241911">
        <w:rPr>
          <w:rFonts w:ascii="Arial" w:hAnsi="Arial" w:cs="Arial"/>
        </w:rPr>
        <w:t>at</w:t>
      </w:r>
      <w:r w:rsidRPr="00241911">
        <w:rPr>
          <w:rFonts w:ascii="Arial" w:hAnsi="Arial" w:cs="Arial"/>
        </w:rPr>
        <w:t xml:space="preserve"> least 180 minutes each day, of which 60 minutes is moderate to vigorous intensity. In the setting, children are provided with 45 minutes of physical play within each 3-hour session.</w:t>
      </w:r>
    </w:p>
    <w:p w14:paraId="65B64A56" w14:textId="77777777" w:rsidR="00C43248" w:rsidRPr="00241911" w:rsidRDefault="00C43248" w:rsidP="0067106B">
      <w:pPr>
        <w:jc w:val="both"/>
        <w:rPr>
          <w:rFonts w:cs="Arial"/>
          <w:sz w:val="24"/>
        </w:rPr>
      </w:pPr>
    </w:p>
    <w:p w14:paraId="3EBC4E0B" w14:textId="4CB0AF0F" w:rsidR="008A13B7" w:rsidRPr="00241911" w:rsidRDefault="008A13B7" w:rsidP="0067106B">
      <w:pPr>
        <w:jc w:val="both"/>
        <w:rPr>
          <w:rFonts w:cs="Arial"/>
          <w:i/>
          <w:iCs/>
          <w:sz w:val="24"/>
          <w:highlight w:val="yellow"/>
        </w:rPr>
      </w:pPr>
      <w:r w:rsidRPr="00241911">
        <w:rPr>
          <w:rFonts w:cs="Arial"/>
          <w:i/>
          <w:iCs/>
          <w:sz w:val="24"/>
          <w:highlight w:val="yellow"/>
        </w:rPr>
        <w:t>Provide details of how you plan purposeful physical play or physical activity to develop children’s skills. This includes:</w:t>
      </w:r>
    </w:p>
    <w:p w14:paraId="10C2B885" w14:textId="77777777" w:rsidR="008A13B7" w:rsidRPr="00241911" w:rsidRDefault="008A13B7" w:rsidP="0067106B">
      <w:pPr>
        <w:jc w:val="both"/>
        <w:rPr>
          <w:rFonts w:cs="Arial"/>
          <w:i/>
          <w:iCs/>
          <w:sz w:val="24"/>
          <w:highlight w:val="yellow"/>
        </w:rPr>
      </w:pPr>
    </w:p>
    <w:p w14:paraId="2C10B6D1" w14:textId="77777777" w:rsidR="008A13B7" w:rsidRPr="00241911" w:rsidRDefault="008A13B7" w:rsidP="0067106B">
      <w:pPr>
        <w:pStyle w:val="ListParagraph"/>
        <w:numPr>
          <w:ilvl w:val="0"/>
          <w:numId w:val="30"/>
        </w:numPr>
        <w:jc w:val="both"/>
        <w:rPr>
          <w:rFonts w:ascii="Arial" w:hAnsi="Arial" w:cs="Arial"/>
          <w:i/>
          <w:iCs/>
          <w:highlight w:val="yellow"/>
        </w:rPr>
      </w:pPr>
      <w:r w:rsidRPr="00241911">
        <w:rPr>
          <w:rFonts w:ascii="Arial" w:hAnsi="Arial" w:cs="Arial"/>
          <w:i/>
          <w:iCs/>
          <w:highlight w:val="yellow"/>
        </w:rPr>
        <w:t xml:space="preserve">How </w:t>
      </w:r>
      <w:r w:rsidR="00C43248" w:rsidRPr="00241911">
        <w:rPr>
          <w:rFonts w:ascii="Arial" w:hAnsi="Arial" w:cs="Arial"/>
          <w:i/>
          <w:iCs/>
          <w:highlight w:val="yellow"/>
        </w:rPr>
        <w:t xml:space="preserve">babies </w:t>
      </w:r>
      <w:r w:rsidRPr="00241911">
        <w:rPr>
          <w:rFonts w:ascii="Arial" w:hAnsi="Arial" w:cs="Arial"/>
          <w:i/>
          <w:iCs/>
          <w:highlight w:val="yellow"/>
        </w:rPr>
        <w:t xml:space="preserve">are supported to </w:t>
      </w:r>
      <w:r w:rsidR="00C43248" w:rsidRPr="00241911">
        <w:rPr>
          <w:rFonts w:ascii="Arial" w:hAnsi="Arial" w:cs="Arial"/>
          <w:i/>
          <w:iCs/>
          <w:highlight w:val="yellow"/>
        </w:rPr>
        <w:t>meet the</w:t>
      </w:r>
      <w:r w:rsidRPr="00241911">
        <w:rPr>
          <w:rFonts w:ascii="Arial" w:hAnsi="Arial" w:cs="Arial"/>
          <w:i/>
          <w:iCs/>
          <w:highlight w:val="yellow"/>
        </w:rPr>
        <w:t xml:space="preserve"> </w:t>
      </w:r>
      <w:r w:rsidR="00C43248" w:rsidRPr="00241911">
        <w:rPr>
          <w:rFonts w:ascii="Arial" w:hAnsi="Arial" w:cs="Arial"/>
          <w:i/>
          <w:iCs/>
          <w:highlight w:val="yellow"/>
        </w:rPr>
        <w:t>guidelines</w:t>
      </w:r>
      <w:r w:rsidRPr="00241911">
        <w:rPr>
          <w:rFonts w:ascii="Arial" w:hAnsi="Arial" w:cs="Arial"/>
          <w:i/>
          <w:iCs/>
          <w:highlight w:val="yellow"/>
        </w:rPr>
        <w:t xml:space="preserve">, for example how you manage floor-based play and provide </w:t>
      </w:r>
      <w:r w:rsidR="00C43248" w:rsidRPr="00241911">
        <w:rPr>
          <w:rFonts w:ascii="Arial" w:hAnsi="Arial" w:cs="Arial"/>
          <w:i/>
          <w:iCs/>
          <w:highlight w:val="yellow"/>
        </w:rPr>
        <w:t>space for them to move freely</w:t>
      </w:r>
      <w:r w:rsidRPr="00241911">
        <w:rPr>
          <w:rFonts w:ascii="Arial" w:hAnsi="Arial" w:cs="Arial"/>
          <w:i/>
          <w:iCs/>
          <w:highlight w:val="yellow"/>
        </w:rPr>
        <w:t>.</w:t>
      </w:r>
      <w:r w:rsidRPr="00241911">
        <w:rPr>
          <w:rFonts w:cs="Arial"/>
          <w:i/>
          <w:iCs/>
          <w:highlight w:val="yellow"/>
        </w:rPr>
        <w:t xml:space="preserve"> </w:t>
      </w:r>
    </w:p>
    <w:p w14:paraId="676DF0C1" w14:textId="0D82B144" w:rsidR="008A13B7" w:rsidRPr="00EF1216" w:rsidRDefault="008A13B7" w:rsidP="0067106B">
      <w:pPr>
        <w:pStyle w:val="ListParagraph"/>
        <w:numPr>
          <w:ilvl w:val="0"/>
          <w:numId w:val="30"/>
        </w:numPr>
        <w:jc w:val="both"/>
        <w:rPr>
          <w:rFonts w:ascii="Arial" w:hAnsi="Arial" w:cs="Arial"/>
          <w:i/>
          <w:iCs/>
          <w:highlight w:val="yellow"/>
        </w:rPr>
      </w:pPr>
      <w:r w:rsidRPr="00241911">
        <w:rPr>
          <w:rFonts w:ascii="Arial" w:hAnsi="Arial" w:cs="Arial"/>
          <w:i/>
          <w:iCs/>
          <w:highlight w:val="yellow"/>
        </w:rPr>
        <w:t>How walkers are provided with at</w:t>
      </w:r>
      <w:r w:rsidR="00C43248" w:rsidRPr="00241911">
        <w:rPr>
          <w:rFonts w:ascii="Arial" w:hAnsi="Arial" w:cs="Arial"/>
          <w:i/>
          <w:iCs/>
          <w:highlight w:val="yellow"/>
        </w:rPr>
        <w:t xml:space="preserve"> least 45 minutes of planned physical activity every 3 hours</w:t>
      </w:r>
    </w:p>
    <w:p w14:paraId="02EC67A4" w14:textId="2C96A266" w:rsidR="00C43248" w:rsidRPr="00241911" w:rsidRDefault="008A13B7" w:rsidP="0067106B">
      <w:pPr>
        <w:jc w:val="both"/>
        <w:rPr>
          <w:rFonts w:cs="Arial"/>
          <w:i/>
          <w:iCs/>
          <w:sz w:val="24"/>
        </w:rPr>
      </w:pPr>
      <w:r w:rsidRPr="00241911">
        <w:rPr>
          <w:rFonts w:cs="Arial"/>
          <w:i/>
          <w:iCs/>
          <w:sz w:val="24"/>
          <w:highlight w:val="yellow"/>
        </w:rPr>
        <w:t>Provide details of h</w:t>
      </w:r>
      <w:r w:rsidR="00C43248" w:rsidRPr="00241911">
        <w:rPr>
          <w:rFonts w:cs="Arial"/>
          <w:i/>
          <w:iCs/>
          <w:sz w:val="24"/>
          <w:highlight w:val="yellow"/>
        </w:rPr>
        <w:t xml:space="preserve">ow </w:t>
      </w:r>
      <w:r w:rsidRPr="00241911">
        <w:rPr>
          <w:rFonts w:cs="Arial"/>
          <w:i/>
          <w:iCs/>
          <w:sz w:val="24"/>
          <w:highlight w:val="yellow"/>
        </w:rPr>
        <w:t>you ensure</w:t>
      </w:r>
      <w:r w:rsidR="00C43248" w:rsidRPr="00241911">
        <w:rPr>
          <w:rFonts w:cs="Arial"/>
          <w:i/>
          <w:iCs/>
          <w:sz w:val="24"/>
          <w:highlight w:val="yellow"/>
        </w:rPr>
        <w:t xml:space="preserve"> all children </w:t>
      </w:r>
      <w:proofErr w:type="gramStart"/>
      <w:r w:rsidR="00C43248" w:rsidRPr="00241911">
        <w:rPr>
          <w:rFonts w:cs="Arial"/>
          <w:i/>
          <w:iCs/>
          <w:sz w:val="24"/>
          <w:highlight w:val="yellow"/>
        </w:rPr>
        <w:t>have the opportunity to</w:t>
      </w:r>
      <w:proofErr w:type="gramEnd"/>
      <w:r w:rsidR="00C43248" w:rsidRPr="00241911">
        <w:rPr>
          <w:rFonts w:cs="Arial"/>
          <w:i/>
          <w:iCs/>
          <w:sz w:val="24"/>
          <w:highlight w:val="yellow"/>
        </w:rPr>
        <w:t xml:space="preserve"> be physically active, including those with SEND and delayed physical development.</w:t>
      </w:r>
      <w:r w:rsidR="00C43248" w:rsidRPr="00241911">
        <w:rPr>
          <w:rFonts w:cs="Arial"/>
          <w:i/>
          <w:iCs/>
          <w:sz w:val="24"/>
        </w:rPr>
        <w:t xml:space="preserve"> </w:t>
      </w:r>
    </w:p>
    <w:p w14:paraId="4250C383" w14:textId="77777777" w:rsidR="00C43248" w:rsidRPr="00241911" w:rsidRDefault="00C43248" w:rsidP="0067106B">
      <w:pPr>
        <w:jc w:val="both"/>
        <w:rPr>
          <w:rFonts w:cs="Arial"/>
          <w:i/>
          <w:iCs/>
          <w:sz w:val="24"/>
        </w:rPr>
      </w:pPr>
    </w:p>
    <w:p w14:paraId="2F6956A1" w14:textId="4685498A" w:rsidR="00C43248" w:rsidRPr="00EF1216" w:rsidRDefault="008A13B7" w:rsidP="0067106B">
      <w:pPr>
        <w:jc w:val="both"/>
        <w:rPr>
          <w:rFonts w:cs="Arial"/>
          <w:i/>
          <w:iCs/>
          <w:sz w:val="24"/>
        </w:rPr>
      </w:pPr>
      <w:r w:rsidRPr="00241911">
        <w:rPr>
          <w:rFonts w:cs="Arial"/>
          <w:i/>
          <w:iCs/>
          <w:sz w:val="24"/>
          <w:highlight w:val="yellow"/>
        </w:rPr>
        <w:t xml:space="preserve">Provide details of how you minimise the </w:t>
      </w:r>
      <w:r w:rsidR="00C43248" w:rsidRPr="00241911">
        <w:rPr>
          <w:rFonts w:cs="Arial"/>
          <w:i/>
          <w:iCs/>
          <w:sz w:val="24"/>
          <w:highlight w:val="yellow"/>
        </w:rPr>
        <w:t xml:space="preserve">amount of time children spend being </w:t>
      </w:r>
      <w:r w:rsidR="00C43248" w:rsidRPr="00EF1216">
        <w:rPr>
          <w:rFonts w:cs="Arial"/>
          <w:i/>
          <w:iCs/>
          <w:sz w:val="24"/>
          <w:highlight w:val="yellow"/>
        </w:rPr>
        <w:t>sedentary, except when they are asleep.</w:t>
      </w:r>
      <w:r w:rsidR="00C43248" w:rsidRPr="00EF1216">
        <w:rPr>
          <w:rFonts w:cs="Arial"/>
          <w:i/>
          <w:iCs/>
          <w:sz w:val="24"/>
        </w:rPr>
        <w:t xml:space="preserve"> </w:t>
      </w:r>
    </w:p>
    <w:p w14:paraId="7F726449" w14:textId="77777777" w:rsidR="00EF1216" w:rsidRPr="00EF1216" w:rsidRDefault="00EF1216" w:rsidP="0067106B">
      <w:pPr>
        <w:jc w:val="both"/>
        <w:rPr>
          <w:rFonts w:cs="Arial"/>
          <w:i/>
          <w:iCs/>
          <w:sz w:val="24"/>
        </w:rPr>
      </w:pPr>
    </w:p>
    <w:p w14:paraId="1FA0F03B" w14:textId="1A84BD5E" w:rsidR="00EF1216" w:rsidRPr="00EF1216" w:rsidRDefault="00EF1216" w:rsidP="00EF1216">
      <w:pPr>
        <w:jc w:val="both"/>
        <w:rPr>
          <w:rFonts w:cs="Arial"/>
          <w:i/>
          <w:iCs/>
          <w:sz w:val="24"/>
          <w:highlight w:val="yellow"/>
        </w:rPr>
      </w:pPr>
      <w:r w:rsidRPr="00EF1216">
        <w:rPr>
          <w:rFonts w:cs="Arial"/>
          <w:i/>
          <w:iCs/>
          <w:sz w:val="24"/>
          <w:highlight w:val="yellow"/>
        </w:rPr>
        <w:lastRenderedPageBreak/>
        <w:t>Provide details of how the environment is designed</w:t>
      </w:r>
      <w:r w:rsidR="007A6070">
        <w:rPr>
          <w:rFonts w:cs="Arial"/>
          <w:i/>
          <w:iCs/>
          <w:sz w:val="24"/>
          <w:highlight w:val="yellow"/>
        </w:rPr>
        <w:t>, and that resources are available</w:t>
      </w:r>
      <w:r w:rsidRPr="00EF1216">
        <w:rPr>
          <w:rFonts w:cs="Arial"/>
          <w:i/>
          <w:iCs/>
          <w:sz w:val="24"/>
          <w:highlight w:val="yellow"/>
        </w:rPr>
        <w:t xml:space="preserve"> to support </w:t>
      </w:r>
      <w:r w:rsidR="007A6070">
        <w:rPr>
          <w:rFonts w:cs="Arial"/>
          <w:i/>
          <w:iCs/>
          <w:sz w:val="24"/>
          <w:highlight w:val="yellow"/>
        </w:rPr>
        <w:t xml:space="preserve">purposeful </w:t>
      </w:r>
      <w:r w:rsidRPr="00EF1216">
        <w:rPr>
          <w:rFonts w:eastAsiaTheme="minorHAnsi" w:cs="Arial"/>
          <w:i/>
          <w:iCs/>
          <w:kern w:val="2"/>
          <w:sz w:val="24"/>
          <w:highlight w:val="yellow"/>
          <w14:ligatures w14:val="standardContextual"/>
        </w:rPr>
        <w:t>physical play, indoors and outdoors</w:t>
      </w:r>
      <w:r w:rsidR="007A6070">
        <w:rPr>
          <w:rFonts w:cs="Arial"/>
          <w:i/>
          <w:iCs/>
          <w:sz w:val="24"/>
          <w:highlight w:val="yellow"/>
        </w:rPr>
        <w:t xml:space="preserve">. Detail </w:t>
      </w:r>
      <w:r w:rsidRPr="00EF1216">
        <w:rPr>
          <w:rFonts w:cs="Arial"/>
          <w:i/>
          <w:iCs/>
          <w:sz w:val="24"/>
          <w:highlight w:val="yellow"/>
        </w:rPr>
        <w:t>how children are kept sa</w:t>
      </w:r>
      <w:r w:rsidR="007A6070">
        <w:rPr>
          <w:rFonts w:cs="Arial"/>
          <w:i/>
          <w:iCs/>
          <w:sz w:val="24"/>
          <w:highlight w:val="yellow"/>
        </w:rPr>
        <w:t>f</w:t>
      </w:r>
      <w:r w:rsidRPr="00EF1216">
        <w:rPr>
          <w:rFonts w:cs="Arial"/>
          <w:i/>
          <w:iCs/>
          <w:sz w:val="24"/>
          <w:highlight w:val="yellow"/>
        </w:rPr>
        <w:t xml:space="preserve">e during extreme weather. </w:t>
      </w:r>
    </w:p>
    <w:p w14:paraId="772D2764" w14:textId="77777777" w:rsidR="00C43248" w:rsidRPr="00241911" w:rsidRDefault="00C43248" w:rsidP="0067106B">
      <w:pPr>
        <w:jc w:val="both"/>
        <w:rPr>
          <w:rFonts w:cs="Arial"/>
          <w:sz w:val="24"/>
        </w:rPr>
      </w:pPr>
    </w:p>
    <w:p w14:paraId="1A4D1D6B" w14:textId="56C90C39" w:rsidR="00C43248" w:rsidRPr="00241911" w:rsidRDefault="008A13B7" w:rsidP="0067106B">
      <w:pPr>
        <w:jc w:val="both"/>
        <w:rPr>
          <w:rFonts w:cs="Arial"/>
          <w:sz w:val="24"/>
        </w:rPr>
      </w:pPr>
      <w:r w:rsidRPr="00241911">
        <w:rPr>
          <w:rFonts w:cs="Arial"/>
          <w:sz w:val="24"/>
        </w:rPr>
        <w:t>Families are e</w:t>
      </w:r>
      <w:r w:rsidR="00C43248" w:rsidRPr="00241911">
        <w:rPr>
          <w:rFonts w:cs="Arial"/>
          <w:sz w:val="24"/>
        </w:rPr>
        <w:t>ncourage</w:t>
      </w:r>
      <w:r w:rsidRPr="00241911">
        <w:rPr>
          <w:rFonts w:cs="Arial"/>
          <w:sz w:val="24"/>
        </w:rPr>
        <w:t>d to be physically active with</w:t>
      </w:r>
      <w:r w:rsidR="00C43248" w:rsidRPr="00241911">
        <w:rPr>
          <w:rFonts w:cs="Arial"/>
          <w:sz w:val="24"/>
        </w:rPr>
        <w:t xml:space="preserve"> children at home, including walking, cycling or scooting to the setting each day.</w:t>
      </w:r>
      <w:r w:rsidRPr="00241911">
        <w:rPr>
          <w:rFonts w:cs="Arial"/>
          <w:sz w:val="24"/>
        </w:rPr>
        <w:t xml:space="preserve"> </w:t>
      </w:r>
      <w:r w:rsidRPr="00241911">
        <w:rPr>
          <w:rFonts w:cs="Arial"/>
          <w:i/>
          <w:iCs/>
          <w:sz w:val="24"/>
          <w:highlight w:val="yellow"/>
        </w:rPr>
        <w:t xml:space="preserve">Detail how you support </w:t>
      </w:r>
      <w:r w:rsidR="00C43248" w:rsidRPr="00241911">
        <w:rPr>
          <w:rFonts w:cs="Arial"/>
          <w:i/>
          <w:iCs/>
          <w:sz w:val="24"/>
          <w:highlight w:val="yellow"/>
        </w:rPr>
        <w:t xml:space="preserve">active travel </w:t>
      </w:r>
      <w:r w:rsidRPr="00241911">
        <w:rPr>
          <w:rFonts w:cs="Arial"/>
          <w:i/>
          <w:iCs/>
          <w:sz w:val="24"/>
          <w:highlight w:val="yellow"/>
        </w:rPr>
        <w:t xml:space="preserve">to the setting </w:t>
      </w:r>
      <w:r w:rsidR="00C43248" w:rsidRPr="00241911">
        <w:rPr>
          <w:rFonts w:cs="Arial"/>
          <w:bCs/>
          <w:i/>
          <w:iCs/>
          <w:color w:val="000000" w:themeColor="text1"/>
          <w:sz w:val="24"/>
          <w:highlight w:val="yellow"/>
        </w:rPr>
        <w:t>(e.g. space to keep bikes during the day</w:t>
      </w:r>
      <w:r w:rsidR="003616D2" w:rsidRPr="00241911">
        <w:rPr>
          <w:rFonts w:cs="Arial"/>
          <w:bCs/>
          <w:i/>
          <w:iCs/>
          <w:color w:val="000000" w:themeColor="text1"/>
          <w:sz w:val="24"/>
          <w:highlight w:val="yellow"/>
        </w:rPr>
        <w:t>, being part of the Early Years Eco Award</w:t>
      </w:r>
      <w:r w:rsidR="00C43248" w:rsidRPr="00241911">
        <w:rPr>
          <w:rFonts w:cs="Arial"/>
          <w:bCs/>
          <w:i/>
          <w:iCs/>
          <w:color w:val="000000" w:themeColor="text1"/>
          <w:sz w:val="24"/>
          <w:highlight w:val="yellow"/>
        </w:rPr>
        <w:t>)</w:t>
      </w:r>
      <w:r w:rsidRPr="00241911">
        <w:rPr>
          <w:rFonts w:cs="Arial"/>
          <w:bCs/>
          <w:i/>
          <w:iCs/>
          <w:color w:val="000000" w:themeColor="text1"/>
          <w:sz w:val="24"/>
          <w:highlight w:val="yellow"/>
        </w:rPr>
        <w:t xml:space="preserve"> and any events or initiatives you to get </w:t>
      </w:r>
      <w:r w:rsidR="00C43248" w:rsidRPr="00241911">
        <w:rPr>
          <w:rFonts w:cs="Arial"/>
          <w:i/>
          <w:iCs/>
          <w:sz w:val="24"/>
          <w:highlight w:val="yellow"/>
        </w:rPr>
        <w:t>families involved in being physically active with their children</w:t>
      </w:r>
      <w:r w:rsidRPr="00241911">
        <w:rPr>
          <w:rFonts w:cs="Arial"/>
          <w:i/>
          <w:iCs/>
          <w:sz w:val="24"/>
          <w:highlight w:val="yellow"/>
        </w:rPr>
        <w:t>.</w:t>
      </w:r>
      <w:r w:rsidRPr="00241911">
        <w:rPr>
          <w:rFonts w:cs="Arial"/>
          <w:i/>
          <w:iCs/>
          <w:sz w:val="24"/>
        </w:rPr>
        <w:t xml:space="preserve"> </w:t>
      </w:r>
    </w:p>
    <w:p w14:paraId="5D777990" w14:textId="77777777" w:rsidR="00C43248" w:rsidRPr="00241911" w:rsidRDefault="00C43248" w:rsidP="0067106B">
      <w:pPr>
        <w:jc w:val="both"/>
        <w:rPr>
          <w:rFonts w:cs="Arial"/>
          <w:sz w:val="24"/>
        </w:rPr>
      </w:pPr>
    </w:p>
    <w:p w14:paraId="4B7F8325" w14:textId="77777777" w:rsidR="00C43248" w:rsidRPr="00241911" w:rsidRDefault="00C43248" w:rsidP="0067106B">
      <w:pPr>
        <w:jc w:val="both"/>
        <w:rPr>
          <w:rFonts w:cs="Arial"/>
          <w:sz w:val="24"/>
        </w:rPr>
      </w:pPr>
    </w:p>
    <w:p w14:paraId="75D7099D" w14:textId="77777777" w:rsidR="00C43248" w:rsidRPr="00241911" w:rsidRDefault="00C43248" w:rsidP="0067106B">
      <w:pPr>
        <w:spacing w:line="480" w:lineRule="auto"/>
        <w:jc w:val="both"/>
        <w:rPr>
          <w:rFonts w:cs="Arial"/>
          <w:b/>
          <w:sz w:val="24"/>
        </w:rPr>
      </w:pPr>
      <w:r w:rsidRPr="00241911">
        <w:rPr>
          <w:rFonts w:cs="Arial"/>
          <w:b/>
          <w:sz w:val="24"/>
        </w:rPr>
        <w:t>Signed: __________________________________________________</w:t>
      </w:r>
    </w:p>
    <w:p w14:paraId="5598D0CF" w14:textId="77777777" w:rsidR="00C43248" w:rsidRPr="00241911" w:rsidRDefault="00C43248" w:rsidP="0067106B">
      <w:pPr>
        <w:spacing w:line="480" w:lineRule="auto"/>
        <w:jc w:val="both"/>
        <w:rPr>
          <w:rFonts w:cs="Arial"/>
          <w:b/>
          <w:sz w:val="24"/>
        </w:rPr>
      </w:pPr>
      <w:r w:rsidRPr="00241911">
        <w:rPr>
          <w:rFonts w:cs="Arial"/>
          <w:b/>
          <w:sz w:val="24"/>
        </w:rPr>
        <w:t xml:space="preserve">Review Date: _____________________________________________ </w:t>
      </w:r>
    </w:p>
    <w:p w14:paraId="0F2D8633" w14:textId="77777777" w:rsidR="00C43248" w:rsidRPr="00241911" w:rsidRDefault="00C43248" w:rsidP="0067106B">
      <w:pPr>
        <w:jc w:val="both"/>
        <w:rPr>
          <w:rFonts w:cs="Arial"/>
          <w:sz w:val="24"/>
        </w:rPr>
      </w:pPr>
    </w:p>
    <w:sectPr w:rsidR="00C43248" w:rsidRPr="002419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3DA6"/>
    <w:multiLevelType w:val="hybridMultilevel"/>
    <w:tmpl w:val="7D165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E59D4"/>
    <w:multiLevelType w:val="hybridMultilevel"/>
    <w:tmpl w:val="D8548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A6166"/>
    <w:multiLevelType w:val="hybridMultilevel"/>
    <w:tmpl w:val="97D69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76610"/>
    <w:multiLevelType w:val="multilevel"/>
    <w:tmpl w:val="8A60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63C74"/>
    <w:multiLevelType w:val="hybridMultilevel"/>
    <w:tmpl w:val="02466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60B49"/>
    <w:multiLevelType w:val="hybridMultilevel"/>
    <w:tmpl w:val="3BE05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955624"/>
    <w:multiLevelType w:val="hybridMultilevel"/>
    <w:tmpl w:val="C5805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3C4CA5"/>
    <w:multiLevelType w:val="hybridMultilevel"/>
    <w:tmpl w:val="3B741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755B60"/>
    <w:multiLevelType w:val="multilevel"/>
    <w:tmpl w:val="8AF2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C7F48"/>
    <w:multiLevelType w:val="hybridMultilevel"/>
    <w:tmpl w:val="60065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6404BF"/>
    <w:multiLevelType w:val="hybridMultilevel"/>
    <w:tmpl w:val="280A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B114F"/>
    <w:multiLevelType w:val="hybridMultilevel"/>
    <w:tmpl w:val="90F45574"/>
    <w:lvl w:ilvl="0" w:tplc="B2669D32">
      <w:start w:val="1"/>
      <w:numFmt w:val="bullet"/>
      <w:lvlText w:val="•"/>
      <w:lvlJc w:val="left"/>
      <w:pPr>
        <w:tabs>
          <w:tab w:val="num" w:pos="720"/>
        </w:tabs>
        <w:ind w:left="720" w:hanging="360"/>
      </w:pPr>
      <w:rPr>
        <w:rFonts w:ascii="Arial" w:hAnsi="Arial" w:hint="default"/>
      </w:rPr>
    </w:lvl>
    <w:lvl w:ilvl="1" w:tplc="09A8B664" w:tentative="1">
      <w:start w:val="1"/>
      <w:numFmt w:val="bullet"/>
      <w:lvlText w:val="•"/>
      <w:lvlJc w:val="left"/>
      <w:pPr>
        <w:tabs>
          <w:tab w:val="num" w:pos="1440"/>
        </w:tabs>
        <w:ind w:left="1440" w:hanging="360"/>
      </w:pPr>
      <w:rPr>
        <w:rFonts w:ascii="Arial" w:hAnsi="Arial" w:hint="default"/>
      </w:rPr>
    </w:lvl>
    <w:lvl w:ilvl="2" w:tplc="CDD861F6" w:tentative="1">
      <w:start w:val="1"/>
      <w:numFmt w:val="bullet"/>
      <w:lvlText w:val="•"/>
      <w:lvlJc w:val="left"/>
      <w:pPr>
        <w:tabs>
          <w:tab w:val="num" w:pos="2160"/>
        </w:tabs>
        <w:ind w:left="2160" w:hanging="360"/>
      </w:pPr>
      <w:rPr>
        <w:rFonts w:ascii="Arial" w:hAnsi="Arial" w:hint="default"/>
      </w:rPr>
    </w:lvl>
    <w:lvl w:ilvl="3" w:tplc="AB7E9F7E" w:tentative="1">
      <w:start w:val="1"/>
      <w:numFmt w:val="bullet"/>
      <w:lvlText w:val="•"/>
      <w:lvlJc w:val="left"/>
      <w:pPr>
        <w:tabs>
          <w:tab w:val="num" w:pos="2880"/>
        </w:tabs>
        <w:ind w:left="2880" w:hanging="360"/>
      </w:pPr>
      <w:rPr>
        <w:rFonts w:ascii="Arial" w:hAnsi="Arial" w:hint="default"/>
      </w:rPr>
    </w:lvl>
    <w:lvl w:ilvl="4" w:tplc="3F9A4392" w:tentative="1">
      <w:start w:val="1"/>
      <w:numFmt w:val="bullet"/>
      <w:lvlText w:val="•"/>
      <w:lvlJc w:val="left"/>
      <w:pPr>
        <w:tabs>
          <w:tab w:val="num" w:pos="3600"/>
        </w:tabs>
        <w:ind w:left="3600" w:hanging="360"/>
      </w:pPr>
      <w:rPr>
        <w:rFonts w:ascii="Arial" w:hAnsi="Arial" w:hint="default"/>
      </w:rPr>
    </w:lvl>
    <w:lvl w:ilvl="5" w:tplc="CC009B82" w:tentative="1">
      <w:start w:val="1"/>
      <w:numFmt w:val="bullet"/>
      <w:lvlText w:val="•"/>
      <w:lvlJc w:val="left"/>
      <w:pPr>
        <w:tabs>
          <w:tab w:val="num" w:pos="4320"/>
        </w:tabs>
        <w:ind w:left="4320" w:hanging="360"/>
      </w:pPr>
      <w:rPr>
        <w:rFonts w:ascii="Arial" w:hAnsi="Arial" w:hint="default"/>
      </w:rPr>
    </w:lvl>
    <w:lvl w:ilvl="6" w:tplc="4B6A8EFA" w:tentative="1">
      <w:start w:val="1"/>
      <w:numFmt w:val="bullet"/>
      <w:lvlText w:val="•"/>
      <w:lvlJc w:val="left"/>
      <w:pPr>
        <w:tabs>
          <w:tab w:val="num" w:pos="5040"/>
        </w:tabs>
        <w:ind w:left="5040" w:hanging="360"/>
      </w:pPr>
      <w:rPr>
        <w:rFonts w:ascii="Arial" w:hAnsi="Arial" w:hint="default"/>
      </w:rPr>
    </w:lvl>
    <w:lvl w:ilvl="7" w:tplc="78B8C2AA" w:tentative="1">
      <w:start w:val="1"/>
      <w:numFmt w:val="bullet"/>
      <w:lvlText w:val="•"/>
      <w:lvlJc w:val="left"/>
      <w:pPr>
        <w:tabs>
          <w:tab w:val="num" w:pos="5760"/>
        </w:tabs>
        <w:ind w:left="5760" w:hanging="360"/>
      </w:pPr>
      <w:rPr>
        <w:rFonts w:ascii="Arial" w:hAnsi="Arial" w:hint="default"/>
      </w:rPr>
    </w:lvl>
    <w:lvl w:ilvl="8" w:tplc="69FA2BC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36325DF"/>
    <w:multiLevelType w:val="hybridMultilevel"/>
    <w:tmpl w:val="0EEC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F0726D"/>
    <w:multiLevelType w:val="hybridMultilevel"/>
    <w:tmpl w:val="3E665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C2715E"/>
    <w:multiLevelType w:val="hybridMultilevel"/>
    <w:tmpl w:val="01845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862E01"/>
    <w:multiLevelType w:val="hybridMultilevel"/>
    <w:tmpl w:val="4E940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DA4DD1"/>
    <w:multiLevelType w:val="hybridMultilevel"/>
    <w:tmpl w:val="0E40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DD4EA8"/>
    <w:multiLevelType w:val="multilevel"/>
    <w:tmpl w:val="B778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BB2A1F"/>
    <w:multiLevelType w:val="hybridMultilevel"/>
    <w:tmpl w:val="AD041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A065B3"/>
    <w:multiLevelType w:val="hybridMultilevel"/>
    <w:tmpl w:val="980A1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CB003C"/>
    <w:multiLevelType w:val="hybridMultilevel"/>
    <w:tmpl w:val="3D9AB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F6644F"/>
    <w:multiLevelType w:val="hybridMultilevel"/>
    <w:tmpl w:val="9288E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395456"/>
    <w:multiLevelType w:val="hybridMultilevel"/>
    <w:tmpl w:val="5212E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302403"/>
    <w:multiLevelType w:val="hybridMultilevel"/>
    <w:tmpl w:val="8CEE2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281D8A"/>
    <w:multiLevelType w:val="hybridMultilevel"/>
    <w:tmpl w:val="3D1E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751107"/>
    <w:multiLevelType w:val="hybridMultilevel"/>
    <w:tmpl w:val="C830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600D42"/>
    <w:multiLevelType w:val="hybridMultilevel"/>
    <w:tmpl w:val="958C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035DCC"/>
    <w:multiLevelType w:val="hybridMultilevel"/>
    <w:tmpl w:val="3DB4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ED0A00"/>
    <w:multiLevelType w:val="hybridMultilevel"/>
    <w:tmpl w:val="A94E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335494"/>
    <w:multiLevelType w:val="hybridMultilevel"/>
    <w:tmpl w:val="A7922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4012440">
    <w:abstractNumId w:val="26"/>
  </w:num>
  <w:num w:numId="2" w16cid:durableId="531655614">
    <w:abstractNumId w:val="10"/>
  </w:num>
  <w:num w:numId="3" w16cid:durableId="83117358">
    <w:abstractNumId w:val="13"/>
  </w:num>
  <w:num w:numId="4" w16cid:durableId="2114587396">
    <w:abstractNumId w:val="15"/>
  </w:num>
  <w:num w:numId="5" w16cid:durableId="590042423">
    <w:abstractNumId w:val="23"/>
  </w:num>
  <w:num w:numId="6" w16cid:durableId="1697586116">
    <w:abstractNumId w:val="27"/>
  </w:num>
  <w:num w:numId="7" w16cid:durableId="196236897">
    <w:abstractNumId w:val="2"/>
  </w:num>
  <w:num w:numId="8" w16cid:durableId="143864264">
    <w:abstractNumId w:val="1"/>
  </w:num>
  <w:num w:numId="9" w16cid:durableId="571424793">
    <w:abstractNumId w:val="20"/>
  </w:num>
  <w:num w:numId="10" w16cid:durableId="20403135">
    <w:abstractNumId w:val="7"/>
  </w:num>
  <w:num w:numId="11" w16cid:durableId="61563311">
    <w:abstractNumId w:val="14"/>
  </w:num>
  <w:num w:numId="12" w16cid:durableId="584806713">
    <w:abstractNumId w:val="24"/>
  </w:num>
  <w:num w:numId="13" w16cid:durableId="342098739">
    <w:abstractNumId w:val="28"/>
  </w:num>
  <w:num w:numId="14" w16cid:durableId="931742833">
    <w:abstractNumId w:val="21"/>
  </w:num>
  <w:num w:numId="15" w16cid:durableId="437724252">
    <w:abstractNumId w:val="6"/>
  </w:num>
  <w:num w:numId="16" w16cid:durableId="260648585">
    <w:abstractNumId w:val="11"/>
  </w:num>
  <w:num w:numId="17" w16cid:durableId="247886508">
    <w:abstractNumId w:val="4"/>
  </w:num>
  <w:num w:numId="18" w16cid:durableId="2000304258">
    <w:abstractNumId w:val="0"/>
  </w:num>
  <w:num w:numId="19" w16cid:durableId="1195002322">
    <w:abstractNumId w:val="18"/>
  </w:num>
  <w:num w:numId="20" w16cid:durableId="32582669">
    <w:abstractNumId w:val="12"/>
  </w:num>
  <w:num w:numId="21" w16cid:durableId="1574856415">
    <w:abstractNumId w:val="19"/>
  </w:num>
  <w:num w:numId="22" w16cid:durableId="1641764287">
    <w:abstractNumId w:val="16"/>
  </w:num>
  <w:num w:numId="23" w16cid:durableId="1487554700">
    <w:abstractNumId w:val="29"/>
  </w:num>
  <w:num w:numId="24" w16cid:durableId="1974019505">
    <w:abstractNumId w:val="5"/>
  </w:num>
  <w:num w:numId="25" w16cid:durableId="92634973">
    <w:abstractNumId w:val="25"/>
  </w:num>
  <w:num w:numId="26" w16cid:durableId="1392122070">
    <w:abstractNumId w:val="8"/>
  </w:num>
  <w:num w:numId="27" w16cid:durableId="1766073707">
    <w:abstractNumId w:val="3"/>
  </w:num>
  <w:num w:numId="28" w16cid:durableId="162207321">
    <w:abstractNumId w:val="17"/>
  </w:num>
  <w:num w:numId="29" w16cid:durableId="162472779">
    <w:abstractNumId w:val="9"/>
  </w:num>
  <w:num w:numId="30" w16cid:durableId="12585178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37"/>
    <w:rsid w:val="00043D91"/>
    <w:rsid w:val="000562DE"/>
    <w:rsid w:val="00083F01"/>
    <w:rsid w:val="00093E7D"/>
    <w:rsid w:val="000D1C84"/>
    <w:rsid w:val="000F0CE0"/>
    <w:rsid w:val="001118C2"/>
    <w:rsid w:val="00121010"/>
    <w:rsid w:val="001445FD"/>
    <w:rsid w:val="00152386"/>
    <w:rsid w:val="00162BFF"/>
    <w:rsid w:val="00174DD9"/>
    <w:rsid w:val="001D4B34"/>
    <w:rsid w:val="00203867"/>
    <w:rsid w:val="002418DC"/>
    <w:rsid w:val="00241911"/>
    <w:rsid w:val="00286924"/>
    <w:rsid w:val="00295F17"/>
    <w:rsid w:val="002A60B8"/>
    <w:rsid w:val="002D3139"/>
    <w:rsid w:val="002D4F51"/>
    <w:rsid w:val="00301F09"/>
    <w:rsid w:val="003616D2"/>
    <w:rsid w:val="00367606"/>
    <w:rsid w:val="00381838"/>
    <w:rsid w:val="003A16A4"/>
    <w:rsid w:val="003B2DA5"/>
    <w:rsid w:val="00437D9D"/>
    <w:rsid w:val="00441992"/>
    <w:rsid w:val="00463D7D"/>
    <w:rsid w:val="00515956"/>
    <w:rsid w:val="00522BA4"/>
    <w:rsid w:val="00550492"/>
    <w:rsid w:val="00551A29"/>
    <w:rsid w:val="00553803"/>
    <w:rsid w:val="005A30B6"/>
    <w:rsid w:val="005B665F"/>
    <w:rsid w:val="005C2DEF"/>
    <w:rsid w:val="005D71A2"/>
    <w:rsid w:val="0060112C"/>
    <w:rsid w:val="006060E2"/>
    <w:rsid w:val="00632884"/>
    <w:rsid w:val="00647EE0"/>
    <w:rsid w:val="0067106B"/>
    <w:rsid w:val="0068641B"/>
    <w:rsid w:val="006A2512"/>
    <w:rsid w:val="006A5711"/>
    <w:rsid w:val="006B3D1E"/>
    <w:rsid w:val="006C3011"/>
    <w:rsid w:val="006D6FCC"/>
    <w:rsid w:val="006F12F3"/>
    <w:rsid w:val="00706EC4"/>
    <w:rsid w:val="00713DA1"/>
    <w:rsid w:val="0073718F"/>
    <w:rsid w:val="00751C36"/>
    <w:rsid w:val="00756271"/>
    <w:rsid w:val="00761299"/>
    <w:rsid w:val="00785F68"/>
    <w:rsid w:val="007A6070"/>
    <w:rsid w:val="007C2210"/>
    <w:rsid w:val="007C4ED2"/>
    <w:rsid w:val="007E24E0"/>
    <w:rsid w:val="007E2855"/>
    <w:rsid w:val="007F08F9"/>
    <w:rsid w:val="0081442D"/>
    <w:rsid w:val="00841044"/>
    <w:rsid w:val="00845353"/>
    <w:rsid w:val="0087372E"/>
    <w:rsid w:val="008754B3"/>
    <w:rsid w:val="00887FDF"/>
    <w:rsid w:val="008A13B7"/>
    <w:rsid w:val="008A3074"/>
    <w:rsid w:val="008D75A9"/>
    <w:rsid w:val="008F25F0"/>
    <w:rsid w:val="0092513C"/>
    <w:rsid w:val="009264C5"/>
    <w:rsid w:val="009A2EA5"/>
    <w:rsid w:val="009B0997"/>
    <w:rsid w:val="009B7E48"/>
    <w:rsid w:val="009E1E59"/>
    <w:rsid w:val="009F3E16"/>
    <w:rsid w:val="00A0327A"/>
    <w:rsid w:val="00A10763"/>
    <w:rsid w:val="00A372B8"/>
    <w:rsid w:val="00A5454C"/>
    <w:rsid w:val="00A56CF3"/>
    <w:rsid w:val="00A73DB0"/>
    <w:rsid w:val="00A823CD"/>
    <w:rsid w:val="00A92116"/>
    <w:rsid w:val="00AE2266"/>
    <w:rsid w:val="00B01315"/>
    <w:rsid w:val="00B43191"/>
    <w:rsid w:val="00B46CCA"/>
    <w:rsid w:val="00B5015A"/>
    <w:rsid w:val="00B97F67"/>
    <w:rsid w:val="00BA3823"/>
    <w:rsid w:val="00BB33B6"/>
    <w:rsid w:val="00BB7B6D"/>
    <w:rsid w:val="00BE793B"/>
    <w:rsid w:val="00BF195D"/>
    <w:rsid w:val="00C100A9"/>
    <w:rsid w:val="00C345EF"/>
    <w:rsid w:val="00C43248"/>
    <w:rsid w:val="00C44CE6"/>
    <w:rsid w:val="00C52FA5"/>
    <w:rsid w:val="00C55E82"/>
    <w:rsid w:val="00C92E37"/>
    <w:rsid w:val="00CC4532"/>
    <w:rsid w:val="00D3234C"/>
    <w:rsid w:val="00D34561"/>
    <w:rsid w:val="00D378D7"/>
    <w:rsid w:val="00D46C7A"/>
    <w:rsid w:val="00DA3D30"/>
    <w:rsid w:val="00DB3CE7"/>
    <w:rsid w:val="00DB3D90"/>
    <w:rsid w:val="00DD7B46"/>
    <w:rsid w:val="00DF3EF3"/>
    <w:rsid w:val="00DF4813"/>
    <w:rsid w:val="00E154AC"/>
    <w:rsid w:val="00E1557F"/>
    <w:rsid w:val="00E157C5"/>
    <w:rsid w:val="00E52680"/>
    <w:rsid w:val="00EA1828"/>
    <w:rsid w:val="00EC2193"/>
    <w:rsid w:val="00ED5B92"/>
    <w:rsid w:val="00EF1216"/>
    <w:rsid w:val="00F50468"/>
    <w:rsid w:val="00F9140E"/>
    <w:rsid w:val="00FC7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987D"/>
  <w15:chartTrackingRefBased/>
  <w15:docId w15:val="{6FAA10C1-AC92-4570-8141-1D779319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4E0"/>
    <w:pPr>
      <w:spacing w:after="0" w:line="240" w:lineRule="auto"/>
    </w:pPr>
    <w:rPr>
      <w:rFonts w:ascii="Arial" w:eastAsia="Times New Roman" w:hAnsi="Arial" w:cs="Times New Roman"/>
      <w:kern w:val="0"/>
      <w:sz w:val="22"/>
      <w14:ligatures w14:val="none"/>
    </w:rPr>
  </w:style>
  <w:style w:type="paragraph" w:styleId="Heading1">
    <w:name w:val="heading 1"/>
    <w:basedOn w:val="Normal"/>
    <w:next w:val="Normal"/>
    <w:link w:val="Heading1Char"/>
    <w:uiPriority w:val="9"/>
    <w:qFormat/>
    <w:rsid w:val="00C92E3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92E3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92E3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92E3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C92E3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C92E37"/>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C92E37"/>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C92E37"/>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C92E37"/>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E37"/>
    <w:rPr>
      <w:rFonts w:eastAsiaTheme="majorEastAsia" w:cstheme="majorBidi"/>
      <w:color w:val="272727" w:themeColor="text1" w:themeTint="D8"/>
    </w:rPr>
  </w:style>
  <w:style w:type="paragraph" w:styleId="Title">
    <w:name w:val="Title"/>
    <w:basedOn w:val="Normal"/>
    <w:next w:val="Normal"/>
    <w:link w:val="TitleChar"/>
    <w:uiPriority w:val="10"/>
    <w:qFormat/>
    <w:rsid w:val="00C92E3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92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E3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92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E37"/>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C92E37"/>
    <w:rPr>
      <w:i/>
      <w:iCs/>
      <w:color w:val="404040" w:themeColor="text1" w:themeTint="BF"/>
    </w:rPr>
  </w:style>
  <w:style w:type="paragraph" w:styleId="ListParagraph">
    <w:name w:val="List Paragraph"/>
    <w:basedOn w:val="Normal"/>
    <w:uiPriority w:val="34"/>
    <w:qFormat/>
    <w:rsid w:val="00C92E37"/>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C92E37"/>
    <w:rPr>
      <w:i/>
      <w:iCs/>
      <w:color w:val="0F4761" w:themeColor="accent1" w:themeShade="BF"/>
    </w:rPr>
  </w:style>
  <w:style w:type="paragraph" w:styleId="IntenseQuote">
    <w:name w:val="Intense Quote"/>
    <w:basedOn w:val="Normal"/>
    <w:next w:val="Normal"/>
    <w:link w:val="IntenseQuoteChar"/>
    <w:uiPriority w:val="30"/>
    <w:qFormat/>
    <w:rsid w:val="00C92E3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C92E37"/>
    <w:rPr>
      <w:i/>
      <w:iCs/>
      <w:color w:val="0F4761" w:themeColor="accent1" w:themeShade="BF"/>
    </w:rPr>
  </w:style>
  <w:style w:type="character" w:styleId="IntenseReference">
    <w:name w:val="Intense Reference"/>
    <w:basedOn w:val="DefaultParagraphFont"/>
    <w:uiPriority w:val="32"/>
    <w:qFormat/>
    <w:rsid w:val="00C92E37"/>
    <w:rPr>
      <w:b/>
      <w:bCs/>
      <w:smallCaps/>
      <w:color w:val="0F4761" w:themeColor="accent1" w:themeShade="BF"/>
      <w:spacing w:val="5"/>
    </w:rPr>
  </w:style>
  <w:style w:type="paragraph" w:styleId="NoSpacing">
    <w:name w:val="No Spacing"/>
    <w:uiPriority w:val="1"/>
    <w:qFormat/>
    <w:rsid w:val="0092513C"/>
    <w:pPr>
      <w:spacing w:after="0" w:line="240" w:lineRule="auto"/>
    </w:pPr>
    <w:rPr>
      <w:rFonts w:ascii="Arial" w:eastAsia="Times New Roman" w:hAnsi="Arial" w:cs="Times New Roman"/>
      <w:kern w:val="0"/>
      <w:sz w:val="22"/>
      <w14:ligatures w14:val="none"/>
    </w:rPr>
  </w:style>
  <w:style w:type="character" w:styleId="Hyperlink">
    <w:name w:val="Hyperlink"/>
    <w:basedOn w:val="DefaultParagraphFont"/>
    <w:uiPriority w:val="99"/>
    <w:unhideWhenUsed/>
    <w:rsid w:val="00CC4532"/>
    <w:rPr>
      <w:color w:val="467886" w:themeColor="hyperlink"/>
      <w:u w:val="single"/>
    </w:rPr>
  </w:style>
  <w:style w:type="character" w:styleId="UnresolvedMention">
    <w:name w:val="Unresolved Mention"/>
    <w:basedOn w:val="DefaultParagraphFont"/>
    <w:uiPriority w:val="99"/>
    <w:semiHidden/>
    <w:unhideWhenUsed/>
    <w:rsid w:val="00CC4532"/>
    <w:rPr>
      <w:color w:val="605E5C"/>
      <w:shd w:val="clear" w:color="auto" w:fill="E1DFDD"/>
    </w:rPr>
  </w:style>
  <w:style w:type="paragraph" w:customStyle="1" w:styleId="Default">
    <w:name w:val="Default"/>
    <w:rsid w:val="00C43248"/>
    <w:pPr>
      <w:autoSpaceDE w:val="0"/>
      <w:autoSpaceDN w:val="0"/>
      <w:adjustRightInd w:val="0"/>
      <w:spacing w:after="0" w:line="240" w:lineRule="auto"/>
    </w:pPr>
    <w:rPr>
      <w:rFonts w:ascii="Arial" w:hAnsi="Arial" w:cs="Arial"/>
      <w:color w:val="000000"/>
      <w:kern w:val="0"/>
      <w14:ligatures w14:val="none"/>
    </w:rPr>
  </w:style>
  <w:style w:type="character" w:styleId="CommentReference">
    <w:name w:val="annotation reference"/>
    <w:basedOn w:val="DefaultParagraphFont"/>
    <w:uiPriority w:val="99"/>
    <w:semiHidden/>
    <w:unhideWhenUsed/>
    <w:rsid w:val="007E2855"/>
    <w:rPr>
      <w:sz w:val="16"/>
      <w:szCs w:val="16"/>
    </w:rPr>
  </w:style>
  <w:style w:type="paragraph" w:styleId="CommentText">
    <w:name w:val="annotation text"/>
    <w:basedOn w:val="Normal"/>
    <w:link w:val="CommentTextChar"/>
    <w:uiPriority w:val="99"/>
    <w:unhideWhenUsed/>
    <w:rsid w:val="007E2855"/>
    <w:rPr>
      <w:sz w:val="20"/>
      <w:szCs w:val="20"/>
    </w:rPr>
  </w:style>
  <w:style w:type="character" w:customStyle="1" w:styleId="CommentTextChar">
    <w:name w:val="Comment Text Char"/>
    <w:basedOn w:val="DefaultParagraphFont"/>
    <w:link w:val="CommentText"/>
    <w:uiPriority w:val="99"/>
    <w:rsid w:val="007E2855"/>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E2855"/>
    <w:rPr>
      <w:b/>
      <w:bCs/>
    </w:rPr>
  </w:style>
  <w:style w:type="character" w:customStyle="1" w:styleId="CommentSubjectChar">
    <w:name w:val="Comment Subject Char"/>
    <w:basedOn w:val="CommentTextChar"/>
    <w:link w:val="CommentSubject"/>
    <w:uiPriority w:val="99"/>
    <w:semiHidden/>
    <w:rsid w:val="007E2855"/>
    <w:rPr>
      <w:rFonts w:ascii="Arial" w:eastAsia="Times New Roman" w:hAnsi="Arial" w:cs="Times New Roman"/>
      <w:b/>
      <w:bCs/>
      <w:kern w:val="0"/>
      <w:sz w:val="20"/>
      <w:szCs w:val="20"/>
      <w14:ligatures w14:val="none"/>
    </w:rPr>
  </w:style>
  <w:style w:type="paragraph" w:styleId="Revision">
    <w:name w:val="Revision"/>
    <w:hidden/>
    <w:uiPriority w:val="99"/>
    <w:semiHidden/>
    <w:rsid w:val="00C44CE6"/>
    <w:pPr>
      <w:spacing w:after="0" w:line="240" w:lineRule="auto"/>
    </w:pPr>
    <w:rPr>
      <w:rFonts w:ascii="Arial" w:eastAsia="Times New Roman" w:hAnsi="Arial" w:cs="Times New Roman"/>
      <w:kern w:val="0"/>
      <w:sz w:val="22"/>
      <w14:ligatures w14:val="none"/>
    </w:rPr>
  </w:style>
  <w:style w:type="table" w:styleId="TableGrid">
    <w:name w:val="Table Grid"/>
    <w:basedOn w:val="TableNormal"/>
    <w:uiPriority w:val="39"/>
    <w:rsid w:val="00671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288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7498">
      <w:bodyDiv w:val="1"/>
      <w:marLeft w:val="0"/>
      <w:marRight w:val="0"/>
      <w:marTop w:val="0"/>
      <w:marBottom w:val="0"/>
      <w:divBdr>
        <w:top w:val="none" w:sz="0" w:space="0" w:color="auto"/>
        <w:left w:val="none" w:sz="0" w:space="0" w:color="auto"/>
        <w:bottom w:val="none" w:sz="0" w:space="0" w:color="auto"/>
        <w:right w:val="none" w:sz="0" w:space="0" w:color="auto"/>
      </w:divBdr>
    </w:div>
    <w:div w:id="292712200">
      <w:bodyDiv w:val="1"/>
      <w:marLeft w:val="0"/>
      <w:marRight w:val="0"/>
      <w:marTop w:val="0"/>
      <w:marBottom w:val="0"/>
      <w:divBdr>
        <w:top w:val="none" w:sz="0" w:space="0" w:color="auto"/>
        <w:left w:val="none" w:sz="0" w:space="0" w:color="auto"/>
        <w:bottom w:val="none" w:sz="0" w:space="0" w:color="auto"/>
        <w:right w:val="none" w:sz="0" w:space="0" w:color="auto"/>
      </w:divBdr>
    </w:div>
    <w:div w:id="887763830">
      <w:bodyDiv w:val="1"/>
      <w:marLeft w:val="0"/>
      <w:marRight w:val="0"/>
      <w:marTop w:val="0"/>
      <w:marBottom w:val="0"/>
      <w:divBdr>
        <w:top w:val="none" w:sz="0" w:space="0" w:color="auto"/>
        <w:left w:val="none" w:sz="0" w:space="0" w:color="auto"/>
        <w:bottom w:val="none" w:sz="0" w:space="0" w:color="auto"/>
        <w:right w:val="none" w:sz="0" w:space="0" w:color="auto"/>
      </w:divBdr>
    </w:div>
    <w:div w:id="946160699">
      <w:bodyDiv w:val="1"/>
      <w:marLeft w:val="0"/>
      <w:marRight w:val="0"/>
      <w:marTop w:val="0"/>
      <w:marBottom w:val="0"/>
      <w:divBdr>
        <w:top w:val="none" w:sz="0" w:space="0" w:color="auto"/>
        <w:left w:val="none" w:sz="0" w:space="0" w:color="auto"/>
        <w:bottom w:val="none" w:sz="0" w:space="0" w:color="auto"/>
        <w:right w:val="none" w:sz="0" w:space="0" w:color="auto"/>
      </w:divBdr>
    </w:div>
    <w:div w:id="1464081496">
      <w:bodyDiv w:val="1"/>
      <w:marLeft w:val="0"/>
      <w:marRight w:val="0"/>
      <w:marTop w:val="0"/>
      <w:marBottom w:val="0"/>
      <w:divBdr>
        <w:top w:val="none" w:sz="0" w:space="0" w:color="auto"/>
        <w:left w:val="none" w:sz="0" w:space="0" w:color="auto"/>
        <w:bottom w:val="none" w:sz="0" w:space="0" w:color="auto"/>
        <w:right w:val="none" w:sz="0" w:space="0" w:color="auto"/>
      </w:divBdr>
    </w:div>
    <w:div w:id="1786265599">
      <w:bodyDiv w:val="1"/>
      <w:marLeft w:val="0"/>
      <w:marRight w:val="0"/>
      <w:marTop w:val="0"/>
      <w:marBottom w:val="0"/>
      <w:divBdr>
        <w:top w:val="none" w:sz="0" w:space="0" w:color="auto"/>
        <w:left w:val="none" w:sz="0" w:space="0" w:color="auto"/>
        <w:bottom w:val="none" w:sz="0" w:space="0" w:color="auto"/>
        <w:right w:val="none" w:sz="0" w:space="0" w:color="auto"/>
      </w:divBdr>
    </w:div>
    <w:div w:id="194572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lyingstartluton.com/baby-groups-and-services/online-parenting-workshops/" TargetMode="External"/><Relationship Id="rId18" Type="http://schemas.openxmlformats.org/officeDocument/2006/relationships/hyperlink" Target="https://www.gov.uk/government/publications/early-years-foundation-stage-framework--2" TargetMode="External"/><Relationship Id="rId26" Type="http://schemas.openxmlformats.org/officeDocument/2006/relationships/image" Target="media/image2.png"/><Relationship Id="rId21" Type="http://schemas.openxmlformats.org/officeDocument/2006/relationships/hyperlink" Target="https://www.nhs.uk/vaccinations/nhs-vaccinations-and-when-to-have-them/" TargetMode="External"/><Relationship Id="rId34" Type="http://schemas.openxmlformats.org/officeDocument/2006/relationships/hyperlink" Target="mailto:EastofEnglandHPT@ukhsa.gov.uk" TargetMode="External"/><Relationship Id="rId7" Type="http://schemas.openxmlformats.org/officeDocument/2006/relationships/hyperlink" Target="https://assets.ctfassets.net/dvmeh832nmjc/1UcJVonGkBHy9lHHNt9GmL/90b081db600d8cad30b870f458a60ed6/Common_allergens.pdf" TargetMode="External"/><Relationship Id="rId12" Type="http://schemas.openxmlformats.org/officeDocument/2006/relationships/hyperlink" Target="https://bedslutonchildrenshealth.nhs.uk/feeding-and-eating/weaning-and-introducing-solid-foods/" TargetMode="External"/><Relationship Id="rId17" Type="http://schemas.openxmlformats.org/officeDocument/2006/relationships/hyperlink" Target="https://www.gov.uk/government/publications/improving-oral-health-supervised-tooth-brushing-programme-toolkit/commissioning-and-delivering-supervised-toothbrushing-schemes-in-early-years-and-school-settings" TargetMode="External"/><Relationship Id="rId25" Type="http://schemas.openxmlformats.org/officeDocument/2006/relationships/hyperlink" Target="https://www.nhs.uk/vaccinations/why-vaccination-is-important-and-the-safest-way-to-protect-yourself/" TargetMode="External"/><Relationship Id="rId33" Type="http://schemas.openxmlformats.org/officeDocument/2006/relationships/hyperlink" Target="https://www.gov.uk/government/publications/health-protection-in-schools-and-other-childcare-facilities/managing-outbreaks-and-incident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hs.uk/service-search/find-a-dentist" TargetMode="External"/><Relationship Id="rId20" Type="http://schemas.openxmlformats.org/officeDocument/2006/relationships/hyperlink" Target="https://www.totalwellbeingluton.org/healthy-body/stop-smoking" TargetMode="External"/><Relationship Id="rId29" Type="http://schemas.openxmlformats.org/officeDocument/2006/relationships/hyperlink" Target="https://www.gov.uk/government/publications/health-protection-in-schools-and-other-childcare-facilities/what-infections-are-how-they-are-transmitted-and-those-at-higher-risk-of-infection" TargetMode="External"/><Relationship Id="rId1" Type="http://schemas.openxmlformats.org/officeDocument/2006/relationships/numbering" Target="numbering.xml"/><Relationship Id="rId6" Type="http://schemas.openxmlformats.org/officeDocument/2006/relationships/hyperlink" Target="https://www.bsaci.org/wp-content/uploads/2020/02/BSACIAllergyActionPlan2018NoAAI2981-2.pdf" TargetMode="External"/><Relationship Id="rId11" Type="http://schemas.openxmlformats.org/officeDocument/2006/relationships/hyperlink" Target="https://bedslutonchildrenshealth.nhs.uk/services/bedfordshire-and-luton-0-to-19-health-visiting-and-school-nursing-service/baby-friendly-team/" TargetMode="External"/><Relationship Id="rId24" Type="http://schemas.openxmlformats.org/officeDocument/2006/relationships/hyperlink" Target="https://www.nhs.uk/vaccinations/vaccination-tips-for-parents/" TargetMode="External"/><Relationship Id="rId32" Type="http://schemas.openxmlformats.org/officeDocument/2006/relationships/hyperlink" Target="https://www.nhs.uk/live-well/is-my-child-too-ill-for-school/" TargetMode="External"/><Relationship Id="rId37" Type="http://schemas.openxmlformats.org/officeDocument/2006/relationships/fontTable" Target="fontTable.xml"/><Relationship Id="rId5" Type="http://schemas.openxmlformats.org/officeDocument/2006/relationships/hyperlink" Target="https://assets.publishing.service.gov.uk/media/6839b752210698b3364e86fc/Early_years_foundation_stage_nutrition_guidance.pdf" TargetMode="External"/><Relationship Id="rId15" Type="http://schemas.openxmlformats.org/officeDocument/2006/relationships/image" Target="media/image1.emf"/><Relationship Id="rId23" Type="http://schemas.openxmlformats.org/officeDocument/2006/relationships/hyperlink" Target="https://www.nhs.uk/vaccinations/booking-your-childs-vaccination-appointment/" TargetMode="External"/><Relationship Id="rId28" Type="http://schemas.openxmlformats.org/officeDocument/2006/relationships/hyperlink" Target="https://www.gov.uk/government/publications/immunisations-resources-for-schools" TargetMode="External"/><Relationship Id="rId36" Type="http://schemas.openxmlformats.org/officeDocument/2006/relationships/hyperlink" Target="mailto:environmentalhealth@luton.gov.uk" TargetMode="External"/><Relationship Id="rId10" Type="http://schemas.openxmlformats.org/officeDocument/2006/relationships/hyperlink" Target="https://familyhubs.luton.gov.uk/free-to-feed" TargetMode="External"/><Relationship Id="rId19" Type="http://schemas.openxmlformats.org/officeDocument/2006/relationships/hyperlink" Target="https://m.luton.gov.uk/Page/Show/Environment/Environmental%20health/Smokefree%20Zones/Pages/Smokefree%20legislation.aspx" TargetMode="External"/><Relationship Id="rId31" Type="http://schemas.openxmlformats.org/officeDocument/2006/relationships/hyperlink" Target="https://www.gov.uk/government/publications/health-protection-in-schools-and-other-childcare-facilities/children-and-young-people-settings-tools-and-resources" TargetMode="External"/><Relationship Id="rId4" Type="http://schemas.openxmlformats.org/officeDocument/2006/relationships/webSettings" Target="webSettings.xml"/><Relationship Id="rId9" Type="http://schemas.openxmlformats.org/officeDocument/2006/relationships/hyperlink" Target="https://www.nhs.uk/healthier-families/recipes/healthier-lunchboxes/" TargetMode="External"/><Relationship Id="rId14" Type="http://schemas.openxmlformats.org/officeDocument/2006/relationships/hyperlink" Target="https://www.healthystart.nhs.uk/how-to-apply/" TargetMode="External"/><Relationship Id="rId22" Type="http://schemas.openxmlformats.org/officeDocument/2006/relationships/hyperlink" Target="https://www.nhs.uk/vaccinations/why-vaccination-is-important-and-the-safest-way-to-protect-yourself/" TargetMode="External"/><Relationship Id="rId27" Type="http://schemas.openxmlformats.org/officeDocument/2006/relationships/image" Target="media/image3.png"/><Relationship Id="rId30" Type="http://schemas.openxmlformats.org/officeDocument/2006/relationships/hyperlink" Target="https://www.gov.uk/government/publications/health-protection-in-schools-and-other-childcare-facilities/preventing-and-controlling-infections" TargetMode="External"/><Relationship Id="rId35" Type="http://schemas.openxmlformats.org/officeDocument/2006/relationships/hyperlink" Target="mailto:Public.Health@luton.gov.uk" TargetMode="External"/><Relationship Id="rId8" Type="http://schemas.openxmlformats.org/officeDocument/2006/relationships/hyperlink" Target="https://bedslutonchildrenshealth.nhs.uk/services/bedfordshire-and-luton-childrens-nutrition-and-dietetics-service/growing-healthy-familie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11</Pages>
  <Words>3859</Words>
  <Characters>21997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Patricia (CAMBRIDGESHIRE COMMUNITY SERVICES NHS TRUST)</dc:creator>
  <cp:keywords/>
  <dc:description/>
  <cp:lastModifiedBy>Louisa Hesketh-Bream</cp:lastModifiedBy>
  <cp:revision>11</cp:revision>
  <dcterms:created xsi:type="dcterms:W3CDTF">2025-12-16T15:18:00Z</dcterms:created>
  <dcterms:modified xsi:type="dcterms:W3CDTF">2026-01-07T16:31:00Z</dcterms:modified>
</cp:coreProperties>
</file>